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C3C" w:rsidRDefault="004F2B02" w:rsidP="00F03495">
      <w:pPr>
        <w:jc w:val="center"/>
        <w:rPr>
          <w:rFonts w:ascii="Times New Roman" w:hAnsi="Times New Roman" w:cs="Times New Roman"/>
          <w:b/>
          <w:sz w:val="24"/>
          <w:szCs w:val="24"/>
        </w:rPr>
      </w:pPr>
      <w:r w:rsidRPr="004F2B02">
        <w:rPr>
          <w:rFonts w:ascii="Times New Roman" w:hAnsi="Times New Roman" w:cs="Times New Roman"/>
          <w:b/>
          <w:noProof/>
          <w:sz w:val="24"/>
          <w:szCs w:val="24"/>
        </w:rPr>
        <w:drawing>
          <wp:anchor distT="0" distB="0" distL="114300" distR="114300" simplePos="0" relativeHeight="251659264" behindDoc="0" locked="0" layoutInCell="1" allowOverlap="1">
            <wp:simplePos x="0" y="0"/>
            <wp:positionH relativeFrom="column">
              <wp:posOffset>-495300</wp:posOffset>
            </wp:positionH>
            <wp:positionV relativeFrom="paragraph">
              <wp:posOffset>-838200</wp:posOffset>
            </wp:positionV>
            <wp:extent cx="7067550" cy="1095375"/>
            <wp:effectExtent l="19050" t="0" r="0" b="0"/>
            <wp:wrapNone/>
            <wp:docPr id="9" name="Picture 2"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4146"/>
                    <a:stretch>
                      <a:fillRect/>
                    </a:stretch>
                  </pic:blipFill>
                  <pic:spPr bwMode="auto">
                    <a:xfrm>
                      <a:off x="0" y="0"/>
                      <a:ext cx="7067550" cy="1095375"/>
                    </a:xfrm>
                    <a:prstGeom prst="rect">
                      <a:avLst/>
                    </a:prstGeom>
                    <a:noFill/>
                    <a:ln>
                      <a:noFill/>
                    </a:ln>
                  </pic:spPr>
                </pic:pic>
              </a:graphicData>
            </a:graphic>
          </wp:anchor>
        </w:drawing>
      </w:r>
    </w:p>
    <w:p w:rsidR="00625D61" w:rsidRDefault="00625D61" w:rsidP="00F03495">
      <w:pPr>
        <w:jc w:val="center"/>
        <w:rPr>
          <w:rFonts w:ascii="Times New Roman" w:hAnsi="Times New Roman" w:cs="Times New Roman"/>
          <w:b/>
          <w:sz w:val="24"/>
          <w:szCs w:val="24"/>
        </w:rPr>
      </w:pPr>
    </w:p>
    <w:p w:rsidR="004F2B02" w:rsidRPr="00877B87" w:rsidRDefault="004F2B02" w:rsidP="004F2B02">
      <w:pPr>
        <w:jc w:val="center"/>
        <w:rPr>
          <w:rFonts w:ascii="Times New Roman" w:hAnsi="Times New Roman" w:cs="Times New Roman"/>
          <w:b/>
          <w:sz w:val="24"/>
          <w:szCs w:val="24"/>
        </w:rPr>
      </w:pPr>
      <w:r w:rsidRPr="00877B87">
        <w:rPr>
          <w:rFonts w:ascii="Times New Roman" w:hAnsi="Times New Roman" w:cs="Times New Roman"/>
          <w:b/>
          <w:sz w:val="24"/>
          <w:szCs w:val="24"/>
        </w:rPr>
        <w:t>REPUBLIKA E SHQIPERISË</w:t>
      </w:r>
    </w:p>
    <w:p w:rsidR="004F2B02" w:rsidRPr="00877B87" w:rsidRDefault="004F2B02" w:rsidP="004F2B02">
      <w:pPr>
        <w:jc w:val="center"/>
        <w:rPr>
          <w:rFonts w:ascii="Times New Roman" w:hAnsi="Times New Roman" w:cs="Times New Roman"/>
          <w:b/>
          <w:sz w:val="24"/>
          <w:szCs w:val="24"/>
        </w:rPr>
      </w:pPr>
      <w:r w:rsidRPr="00877B87">
        <w:rPr>
          <w:rFonts w:ascii="Times New Roman" w:hAnsi="Times New Roman" w:cs="Times New Roman"/>
          <w:b/>
          <w:sz w:val="24"/>
          <w:szCs w:val="24"/>
        </w:rPr>
        <w:t xml:space="preserve">BASHKIA </w:t>
      </w:r>
      <w:r>
        <w:rPr>
          <w:rFonts w:ascii="Times New Roman" w:hAnsi="Times New Roman" w:cs="Times New Roman"/>
          <w:b/>
          <w:sz w:val="24"/>
          <w:szCs w:val="24"/>
        </w:rPr>
        <w:t>DEVOLL</w:t>
      </w:r>
    </w:p>
    <w:p w:rsidR="004F2B02"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r w:rsidRPr="006B4A86">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 xml:space="preserve">Nr.____.prot </w:t>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t xml:space="preserve">  Bilisht me ___</w:t>
      </w:r>
      <w:r w:rsidR="00CD2971">
        <w:rPr>
          <w:rFonts w:ascii="Times New Roman" w:hAnsi="Times New Roman" w:cs="Times New Roman"/>
          <w:b/>
          <w:bCs/>
          <w:color w:val="000000" w:themeColor="text1"/>
          <w:position w:val="1"/>
          <w:sz w:val="24"/>
          <w:szCs w:val="24"/>
        </w:rPr>
        <w:t>22</w:t>
      </w:r>
      <w:r>
        <w:rPr>
          <w:rFonts w:ascii="Times New Roman" w:hAnsi="Times New Roman" w:cs="Times New Roman"/>
          <w:b/>
          <w:bCs/>
          <w:color w:val="000000" w:themeColor="text1"/>
          <w:position w:val="1"/>
          <w:sz w:val="24"/>
          <w:szCs w:val="24"/>
        </w:rPr>
        <w:t>_/__</w:t>
      </w:r>
      <w:r w:rsidR="00CD2971">
        <w:rPr>
          <w:rFonts w:ascii="Times New Roman" w:hAnsi="Times New Roman" w:cs="Times New Roman"/>
          <w:b/>
          <w:bCs/>
          <w:color w:val="000000" w:themeColor="text1"/>
          <w:position w:val="1"/>
          <w:sz w:val="24"/>
          <w:szCs w:val="24"/>
        </w:rPr>
        <w:t>10</w:t>
      </w:r>
      <w:r>
        <w:rPr>
          <w:rFonts w:ascii="Times New Roman" w:hAnsi="Times New Roman" w:cs="Times New Roman"/>
          <w:b/>
          <w:bCs/>
          <w:color w:val="000000" w:themeColor="text1"/>
          <w:position w:val="1"/>
          <w:sz w:val="24"/>
          <w:szCs w:val="24"/>
        </w:rPr>
        <w:t>___/2020</w:t>
      </w:r>
    </w:p>
    <w:p w:rsidR="004F2B02" w:rsidRPr="006B4A86"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p>
    <w:p w:rsidR="004F2B02" w:rsidRDefault="004F2B02" w:rsidP="004F2B02">
      <w:pPr>
        <w:widowControl w:val="0"/>
        <w:tabs>
          <w:tab w:val="left" w:pos="315"/>
        </w:tabs>
        <w:autoSpaceDE w:val="0"/>
        <w:autoSpaceDN w:val="0"/>
        <w:adjustRightInd w:val="0"/>
        <w:spacing w:after="0" w:line="385" w:lineRule="exact"/>
        <w:ind w:right="40"/>
        <w:jc w:val="center"/>
        <w:rPr>
          <w:rFonts w:ascii="Times New Roman" w:hAnsi="Times New Roman" w:cs="Times New Roman"/>
          <w:sz w:val="24"/>
          <w:szCs w:val="24"/>
        </w:rPr>
      </w:pPr>
      <w:proofErr w:type="gramStart"/>
      <w:r w:rsidRPr="001E5BEE">
        <w:rPr>
          <w:rFonts w:ascii="Times New Roman" w:hAnsi="Times New Roman" w:cs="Times New Roman"/>
          <w:sz w:val="24"/>
          <w:szCs w:val="24"/>
          <w:highlight w:val="cyan"/>
        </w:rPr>
        <w:t>SHPALLJE PËR LËVIZJE PARALELE DHE PËR PRANIMIN NË SHËRBIMIN CIVIL NË KATEGORINË EKZEKUTIVE</w:t>
      </w:r>
      <w:r w:rsidR="00591974">
        <w:rPr>
          <w:rFonts w:ascii="Times New Roman" w:hAnsi="Times New Roman" w:cs="Times New Roman"/>
          <w:sz w:val="24"/>
          <w:szCs w:val="24"/>
        </w:rPr>
        <w:t>.</w:t>
      </w:r>
      <w:proofErr w:type="gramEnd"/>
    </w:p>
    <w:p w:rsidR="004F2B02" w:rsidRPr="00A30D38" w:rsidRDefault="004F2B02" w:rsidP="00591974">
      <w:pPr>
        <w:widowControl w:val="0"/>
        <w:tabs>
          <w:tab w:val="left" w:pos="315"/>
        </w:tabs>
        <w:autoSpaceDE w:val="0"/>
        <w:autoSpaceDN w:val="0"/>
        <w:adjustRightInd w:val="0"/>
        <w:spacing w:after="0" w:line="385" w:lineRule="exact"/>
        <w:ind w:right="40"/>
        <w:rPr>
          <w:rFonts w:ascii="Times New Roman" w:hAnsi="Times New Roman" w:cs="Times New Roman"/>
          <w:b/>
          <w:sz w:val="24"/>
          <w:szCs w:val="24"/>
        </w:rPr>
      </w:pPr>
      <w:r w:rsidRPr="00A30D38">
        <w:rPr>
          <w:rFonts w:ascii="Times New Roman" w:hAnsi="Times New Roman" w:cs="Times New Roman"/>
          <w:b/>
          <w:sz w:val="24"/>
          <w:szCs w:val="24"/>
        </w:rPr>
        <w:t xml:space="preserve">Niveli minimal i diplomës “Master </w:t>
      </w:r>
      <w:proofErr w:type="gramStart"/>
      <w:r>
        <w:rPr>
          <w:rFonts w:ascii="Times New Roman" w:hAnsi="Times New Roman" w:cs="Times New Roman"/>
          <w:b/>
          <w:sz w:val="24"/>
          <w:szCs w:val="24"/>
        </w:rPr>
        <w:t xml:space="preserve">Bachelor </w:t>
      </w:r>
      <w:r w:rsidRPr="00A30D38">
        <w:rPr>
          <w:rFonts w:ascii="Times New Roman" w:hAnsi="Times New Roman" w:cs="Times New Roman"/>
          <w:b/>
          <w:sz w:val="24"/>
          <w:szCs w:val="24"/>
        </w:rPr>
        <w:t>”</w:t>
      </w:r>
      <w:proofErr w:type="gramEnd"/>
      <w:r w:rsidRPr="00A30D38">
        <w:rPr>
          <w:rFonts w:ascii="Times New Roman" w:hAnsi="Times New Roman" w:cs="Times New Roman"/>
          <w:b/>
          <w:sz w:val="24"/>
          <w:szCs w:val="24"/>
        </w:rPr>
        <w:t>, n</w:t>
      </w:r>
      <w:r>
        <w:rPr>
          <w:rFonts w:ascii="Times New Roman" w:hAnsi="Times New Roman" w:cs="Times New Roman"/>
          <w:b/>
          <w:sz w:val="24"/>
          <w:szCs w:val="24"/>
        </w:rPr>
        <w:t>ë</w:t>
      </w:r>
      <w:r w:rsidRPr="00A30D38">
        <w:rPr>
          <w:rFonts w:ascii="Times New Roman" w:hAnsi="Times New Roman" w:cs="Times New Roman"/>
          <w:b/>
          <w:sz w:val="24"/>
          <w:szCs w:val="24"/>
        </w:rPr>
        <w:t xml:space="preserve"> </w:t>
      </w:r>
      <w:r w:rsidR="00E53CA4">
        <w:rPr>
          <w:rFonts w:ascii="Times New Roman" w:hAnsi="Times New Roman" w:cs="Times New Roman"/>
          <w:sz w:val="24"/>
          <w:szCs w:val="24"/>
        </w:rPr>
        <w:t>Shkenca Ekonomike,</w:t>
      </w:r>
      <w:r w:rsidR="00CD3B88">
        <w:rPr>
          <w:rFonts w:ascii="Times New Roman" w:hAnsi="Times New Roman" w:cs="Times New Roman"/>
          <w:sz w:val="24"/>
          <w:szCs w:val="24"/>
        </w:rPr>
        <w:t>!</w:t>
      </w:r>
    </w:p>
    <w:p w:rsidR="004F2B02" w:rsidRDefault="004F2B02" w:rsidP="004F2B02">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r w:rsidRPr="00A30D38">
        <w:rPr>
          <w:rFonts w:ascii="Times New Roman" w:hAnsi="Times New Roman" w:cs="Times New Roman"/>
          <w:b/>
          <w:sz w:val="24"/>
          <w:szCs w:val="24"/>
        </w:rPr>
        <w:t xml:space="preserve">Kategoria e pagës </w:t>
      </w:r>
      <w:r>
        <w:rPr>
          <w:rFonts w:ascii="Times New Roman" w:hAnsi="Times New Roman" w:cs="Times New Roman"/>
          <w:b/>
          <w:sz w:val="24"/>
          <w:szCs w:val="24"/>
        </w:rPr>
        <w:t>IV-A</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Në zbatim të nenit 22 dhe të nenit 25, të ligjit 152/2013 “Për nëpunësin civil” i ndryshuar</w:t>
      </w:r>
      <w:proofErr w:type="gramStart"/>
      <w:r w:rsidRPr="006B4A86">
        <w:rPr>
          <w:rFonts w:ascii="Times New Roman" w:hAnsi="Times New Roman" w:cs="Times New Roman"/>
          <w:sz w:val="24"/>
          <w:szCs w:val="24"/>
        </w:rPr>
        <w:t>,si</w:t>
      </w:r>
      <w:proofErr w:type="gramEnd"/>
      <w:r w:rsidRPr="006B4A86">
        <w:rPr>
          <w:rFonts w:ascii="Times New Roman" w:hAnsi="Times New Roman" w:cs="Times New Roman"/>
          <w:sz w:val="24"/>
          <w:szCs w:val="24"/>
        </w:rPr>
        <w:t xml:space="preserve"> dhe të Kreut II, III, IV dhe VII, të Vendimit nr. 243, datë 18/03/2015, të Këshillit të Ministrave, Bashkia </w:t>
      </w:r>
      <w:r w:rsidR="00CD3B88">
        <w:rPr>
          <w:rFonts w:ascii="Times New Roman" w:hAnsi="Times New Roman" w:cs="Times New Roman"/>
          <w:sz w:val="24"/>
          <w:szCs w:val="24"/>
        </w:rPr>
        <w:t>DEVOLL</w:t>
      </w:r>
      <w:r w:rsidRPr="006B4A86">
        <w:rPr>
          <w:rFonts w:ascii="Times New Roman" w:hAnsi="Times New Roman" w:cs="Times New Roman"/>
          <w:sz w:val="24"/>
          <w:szCs w:val="24"/>
        </w:rPr>
        <w:t xml:space="preserve"> shpall procedurat e lëvizjes paralele dhe të pranimit në shërbimin civil për kategorinë ekzekutive, për pozicionin: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2E64D5" w:rsidRDefault="00CD2971" w:rsidP="002E64D5">
      <w:pPr>
        <w:autoSpaceDE w:val="0"/>
        <w:autoSpaceDN w:val="0"/>
        <w:adjustRightInd w:val="0"/>
        <w:rPr>
          <w:b/>
          <w:i/>
          <w:color w:val="000000"/>
          <w:sz w:val="18"/>
          <w:szCs w:val="18"/>
        </w:rPr>
      </w:pPr>
      <w:r>
        <w:rPr>
          <w:rFonts w:ascii="Times New Roman" w:hAnsi="Times New Roman" w:cs="Times New Roman"/>
          <w:b/>
          <w:sz w:val="24"/>
          <w:szCs w:val="24"/>
        </w:rPr>
        <w:t>2 (</w:t>
      </w:r>
      <w:proofErr w:type="gramStart"/>
      <w:r>
        <w:rPr>
          <w:rFonts w:ascii="Times New Roman" w:hAnsi="Times New Roman" w:cs="Times New Roman"/>
          <w:b/>
          <w:sz w:val="24"/>
          <w:szCs w:val="24"/>
        </w:rPr>
        <w:t>dy</w:t>
      </w:r>
      <w:proofErr w:type="gramEnd"/>
      <w:r>
        <w:rPr>
          <w:rFonts w:ascii="Times New Roman" w:hAnsi="Times New Roman" w:cs="Times New Roman"/>
          <w:b/>
          <w:sz w:val="24"/>
          <w:szCs w:val="24"/>
        </w:rPr>
        <w:t xml:space="preserve">) </w:t>
      </w:r>
      <w:r w:rsidR="00697D49">
        <w:rPr>
          <w:rFonts w:ascii="Times New Roman" w:hAnsi="Times New Roman" w:cs="Times New Roman"/>
          <w:b/>
          <w:sz w:val="24"/>
          <w:szCs w:val="24"/>
        </w:rPr>
        <w:t>Inspektore ne sektorin e inspektoriatit tatimor, kundravajtjeve administrative, debitoreve, konfiskimit dhe sekuestrimit</w:t>
      </w:r>
    </w:p>
    <w:p w:rsidR="004F2B02" w:rsidRPr="003A5FBA" w:rsidRDefault="004F2B02" w:rsidP="004F2B02">
      <w:pPr>
        <w:widowControl w:val="0"/>
        <w:autoSpaceDE w:val="0"/>
        <w:autoSpaceDN w:val="0"/>
        <w:adjustRightInd w:val="0"/>
        <w:spacing w:after="0" w:line="240" w:lineRule="auto"/>
        <w:ind w:right="69"/>
        <w:jc w:val="both"/>
        <w:rPr>
          <w:rFonts w:ascii="Times New Roman" w:hAnsi="Times New Roman"/>
          <w:sz w:val="24"/>
          <w:szCs w:val="24"/>
        </w:rPr>
      </w:pPr>
      <w:proofErr w:type="gramStart"/>
      <w:r w:rsidRPr="003A5FBA">
        <w:rPr>
          <w:rFonts w:ascii="Times New Roman" w:hAnsi="Times New Roman"/>
          <w:sz w:val="24"/>
          <w:szCs w:val="24"/>
        </w:rPr>
        <w:t>Pozicioni  më</w:t>
      </w:r>
      <w:proofErr w:type="gramEnd"/>
      <w:r w:rsidRPr="003A5FBA">
        <w:rPr>
          <w:rFonts w:ascii="Times New Roman" w:hAnsi="Times New Roman"/>
          <w:sz w:val="24"/>
          <w:szCs w:val="24"/>
        </w:rPr>
        <w:t xml:space="preserve"> sipër, u ofrohet fillimisht nëpunësve civilë të së njëjtës kategori për procedurën e lëvizjes paralele.</w:t>
      </w:r>
    </w:p>
    <w:p w:rsidR="004F2B02" w:rsidRPr="003A5FBA"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Vetëm në rast se </w:t>
      </w:r>
      <w:proofErr w:type="gramStart"/>
      <w:r w:rsidRPr="003A5FBA">
        <w:rPr>
          <w:rFonts w:ascii="Times New Roman" w:hAnsi="Times New Roman" w:cs="Times New Roman"/>
          <w:sz w:val="24"/>
          <w:szCs w:val="24"/>
        </w:rPr>
        <w:t>ky</w:t>
      </w:r>
      <w:proofErr w:type="gramEnd"/>
      <w:r w:rsidRPr="003A5FBA">
        <w:rPr>
          <w:rFonts w:ascii="Times New Roman" w:hAnsi="Times New Roman" w:cs="Times New Roman"/>
          <w:sz w:val="24"/>
          <w:szCs w:val="24"/>
        </w:rPr>
        <w:t xml:space="preserve"> pozicion, në përfundim të procedurës së lëvizjes paralele, rezulton vakant, atëherë është i vlefshëm për konkurimin nëpërmjet procedurës së pranimit në shërbimin civil për kategorinë ekzekutive.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Për të </w:t>
      </w:r>
      <w:proofErr w:type="gramStart"/>
      <w:r w:rsidRPr="003A5FBA">
        <w:rPr>
          <w:rFonts w:ascii="Times New Roman" w:hAnsi="Times New Roman" w:cs="Times New Roman"/>
          <w:sz w:val="24"/>
          <w:szCs w:val="24"/>
        </w:rPr>
        <w:t>dy</w:t>
      </w:r>
      <w:proofErr w:type="gramEnd"/>
      <w:r w:rsidRPr="003A5FBA">
        <w:rPr>
          <w:rFonts w:ascii="Times New Roman" w:hAnsi="Times New Roman" w:cs="Times New Roman"/>
          <w:sz w:val="24"/>
          <w:szCs w:val="24"/>
        </w:rPr>
        <w:t xml:space="preserve"> procedurat (lëvizje paralele dhe pranim në shërbimin civil në kategorinë ekzekutive) aplikohet në të njëjtën kohë. </w:t>
      </w:r>
    </w:p>
    <w:p w:rsidR="004F2B02" w:rsidRPr="003A5FBA"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5E685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E70707">
        <w:rPr>
          <w:rFonts w:ascii="Times New Roman" w:hAnsi="Times New Roman" w:cs="Times New Roman"/>
          <w:b/>
          <w:sz w:val="24"/>
          <w:szCs w:val="24"/>
        </w:rPr>
        <w:t xml:space="preserve">Afati për dorëzimin e dokumentave për LEVIZJE PARALELE: </w:t>
      </w:r>
      <w:r>
        <w:rPr>
          <w:rFonts w:ascii="Times New Roman" w:hAnsi="Times New Roman" w:cs="Times New Roman"/>
          <w:b/>
          <w:sz w:val="24"/>
          <w:szCs w:val="24"/>
        </w:rPr>
        <w:t xml:space="preserve"> </w:t>
      </w:r>
      <w:r w:rsidR="00CD2971">
        <w:rPr>
          <w:rFonts w:ascii="Times New Roman" w:hAnsi="Times New Roman" w:cs="Times New Roman"/>
          <w:b/>
          <w:sz w:val="24"/>
          <w:szCs w:val="24"/>
        </w:rPr>
        <w:t>02.11.2020</w:t>
      </w:r>
    </w:p>
    <w:p w:rsidR="004F2B02" w:rsidRPr="00E70707"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E70707">
        <w:rPr>
          <w:rFonts w:ascii="Times New Roman" w:hAnsi="Times New Roman" w:cs="Times New Roman"/>
          <w:b/>
          <w:sz w:val="24"/>
          <w:szCs w:val="24"/>
        </w:rPr>
        <w:t xml:space="preserve">Afati për dorëzimin e dokumentave për PRANIM NË SHËRBIMIN CIVIL: </w:t>
      </w:r>
      <w:r w:rsidR="00CD2971">
        <w:rPr>
          <w:rFonts w:ascii="Times New Roman" w:hAnsi="Times New Roman" w:cs="Times New Roman"/>
          <w:b/>
          <w:sz w:val="24"/>
          <w:szCs w:val="24"/>
        </w:rPr>
        <w:t>05.11.2020</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Përshkrimi përg</w:t>
      </w:r>
      <w:r>
        <w:rPr>
          <w:rFonts w:ascii="Times New Roman" w:hAnsi="Times New Roman" w:cs="Times New Roman"/>
          <w:sz w:val="24"/>
          <w:szCs w:val="24"/>
        </w:rPr>
        <w:t>jithësues i punës për pozicionet</w:t>
      </w:r>
      <w:r w:rsidRPr="006B4A86">
        <w:rPr>
          <w:rFonts w:ascii="Times New Roman" w:hAnsi="Times New Roman" w:cs="Times New Roman"/>
          <w:sz w:val="24"/>
          <w:szCs w:val="24"/>
        </w:rPr>
        <w:t xml:space="preserve"> si më sipër është: </w:t>
      </w:r>
    </w:p>
    <w:p w:rsidR="00AC232A" w:rsidRDefault="00AC232A" w:rsidP="00AC232A">
      <w:pPr>
        <w:pStyle w:val="ListParagraph"/>
        <w:numPr>
          <w:ilvl w:val="0"/>
          <w:numId w:val="19"/>
        </w:numPr>
        <w:spacing w:after="0" w:line="240" w:lineRule="auto"/>
        <w:jc w:val="both"/>
        <w:rPr>
          <w:rFonts w:ascii="Times New Roman" w:hAnsi="Times New Roman" w:cs="Times New Roman"/>
          <w:sz w:val="24"/>
          <w:szCs w:val="24"/>
        </w:rPr>
      </w:pPr>
      <w:r w:rsidRPr="00AC232A">
        <w:rPr>
          <w:rFonts w:ascii="Times New Roman" w:hAnsi="Times New Roman" w:cs="Times New Roman"/>
          <w:sz w:val="24"/>
          <w:szCs w:val="24"/>
        </w:rPr>
        <w:t>Eshte nepunes terreni ne varesi te Pergjegjesit te Sektorit:</w:t>
      </w:r>
    </w:p>
    <w:p w:rsidR="00AC232A" w:rsidRDefault="00AC232A" w:rsidP="00AC232A">
      <w:pPr>
        <w:pStyle w:val="ListParagraph"/>
        <w:numPr>
          <w:ilvl w:val="0"/>
          <w:numId w:val="19"/>
        </w:numPr>
        <w:spacing w:after="0" w:line="240" w:lineRule="auto"/>
        <w:jc w:val="both"/>
        <w:rPr>
          <w:rFonts w:ascii="Times New Roman" w:hAnsi="Times New Roman" w:cs="Times New Roman"/>
          <w:sz w:val="24"/>
          <w:szCs w:val="24"/>
        </w:rPr>
      </w:pPr>
      <w:r w:rsidRPr="00AC232A">
        <w:rPr>
          <w:rFonts w:ascii="Times New Roman" w:hAnsi="Times New Roman" w:cs="Times New Roman"/>
          <w:sz w:val="24"/>
          <w:szCs w:val="24"/>
        </w:rPr>
        <w:t>Inspektorët e Sektorit të Verifikimit në Terren, për shkeljet e vërtetuara, kanë për detyrë t’ja komunikojnë tatimpaguesit, t’ia bëjnë të qartë atij shkeljen e konstatuar duke ju referuar aktit ligjor apo nënligjor dhe më pas të dokumentojnë rezultatet e punës së çdo verifikimi të kryer ne proces-verbal, akt-verifikimi.;</w:t>
      </w:r>
    </w:p>
    <w:p w:rsidR="00AC232A" w:rsidRPr="00AC232A" w:rsidRDefault="00AC232A" w:rsidP="00AC232A">
      <w:pPr>
        <w:pStyle w:val="ListParagraph"/>
        <w:numPr>
          <w:ilvl w:val="0"/>
          <w:numId w:val="19"/>
        </w:numPr>
        <w:spacing w:after="0" w:line="240" w:lineRule="auto"/>
        <w:jc w:val="both"/>
        <w:rPr>
          <w:rFonts w:ascii="Times New Roman" w:hAnsi="Times New Roman" w:cs="Times New Roman"/>
          <w:sz w:val="24"/>
          <w:szCs w:val="24"/>
        </w:rPr>
      </w:pPr>
      <w:r w:rsidRPr="00AC232A">
        <w:rPr>
          <w:rFonts w:ascii="Times New Roman" w:hAnsi="Times New Roman" w:cs="Times New Roman"/>
          <w:sz w:val="24"/>
          <w:szCs w:val="24"/>
        </w:rPr>
        <w:lastRenderedPageBreak/>
        <w:t xml:space="preserve">.Për çdo verifikim, pamvarësisht se vërtetohet ose </w:t>
      </w:r>
      <w:proofErr w:type="gramStart"/>
      <w:r w:rsidRPr="00AC232A">
        <w:rPr>
          <w:rFonts w:ascii="Times New Roman" w:hAnsi="Times New Roman" w:cs="Times New Roman"/>
          <w:sz w:val="24"/>
          <w:szCs w:val="24"/>
        </w:rPr>
        <w:t>jo</w:t>
      </w:r>
      <w:proofErr w:type="gramEnd"/>
      <w:r w:rsidRPr="00AC232A">
        <w:rPr>
          <w:rFonts w:ascii="Times New Roman" w:hAnsi="Times New Roman" w:cs="Times New Roman"/>
          <w:sz w:val="24"/>
          <w:szCs w:val="24"/>
        </w:rPr>
        <w:t xml:space="preserve"> shkelje, rezultati dokumentohet me akt konstatimi dhe, për çdo shkelje të vërtetuar mbahet proçes-verbal. </w:t>
      </w:r>
      <w:proofErr w:type="gramStart"/>
      <w:r w:rsidRPr="00AC232A">
        <w:rPr>
          <w:rFonts w:ascii="Times New Roman" w:hAnsi="Times New Roman" w:cs="Times New Roman"/>
          <w:sz w:val="24"/>
          <w:szCs w:val="24"/>
        </w:rPr>
        <w:t>Një kopje e proçes- verbalit apo akt konstatimit i lihet subjektit.</w:t>
      </w:r>
      <w:proofErr w:type="gramEnd"/>
      <w:r w:rsidRPr="00AC232A">
        <w:rPr>
          <w:rFonts w:ascii="Times New Roman" w:hAnsi="Times New Roman" w:cs="Times New Roman"/>
          <w:sz w:val="24"/>
          <w:szCs w:val="24"/>
        </w:rPr>
        <w:t xml:space="preserve"> </w:t>
      </w:r>
    </w:p>
    <w:p w:rsidR="00AC232A" w:rsidRDefault="00AC232A" w:rsidP="00AC232A">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3.</w:t>
      </w:r>
      <w:r w:rsidRPr="00D018DE">
        <w:rPr>
          <w:rFonts w:ascii="Times New Roman" w:hAnsi="Times New Roman" w:cs="Times New Roman"/>
          <w:sz w:val="24"/>
          <w:szCs w:val="24"/>
        </w:rPr>
        <w:t>Pas</w:t>
      </w:r>
      <w:proofErr w:type="gramEnd"/>
      <w:r w:rsidRPr="00D018DE">
        <w:rPr>
          <w:rFonts w:ascii="Times New Roman" w:hAnsi="Times New Roman" w:cs="Times New Roman"/>
          <w:sz w:val="24"/>
          <w:szCs w:val="24"/>
        </w:rPr>
        <w:t xml:space="preserve"> informacionit të marrë konstaton dhe kontrollon në mënyrë periodike subjektet që kanë aplikuar pranë Q.K.R-së për mbyllje ose pushim</w:t>
      </w:r>
      <w:r>
        <w:rPr>
          <w:rFonts w:ascii="Times New Roman" w:hAnsi="Times New Roman" w:cs="Times New Roman"/>
          <w:sz w:val="24"/>
          <w:szCs w:val="24"/>
        </w:rPr>
        <w:t xml:space="preserve"> të përkohshëm të aktivitetit. </w:t>
      </w:r>
    </w:p>
    <w:p w:rsidR="00AC232A" w:rsidRDefault="00AC232A" w:rsidP="00AC232A">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4.</w:t>
      </w:r>
      <w:r w:rsidRPr="00D018DE">
        <w:rPr>
          <w:rFonts w:ascii="Times New Roman" w:hAnsi="Times New Roman" w:cs="Times New Roman"/>
          <w:sz w:val="24"/>
          <w:szCs w:val="24"/>
        </w:rPr>
        <w:t>Jep</w:t>
      </w:r>
      <w:proofErr w:type="gramEnd"/>
      <w:r w:rsidRPr="00D018DE">
        <w:rPr>
          <w:rFonts w:ascii="Times New Roman" w:hAnsi="Times New Roman" w:cs="Times New Roman"/>
          <w:sz w:val="24"/>
          <w:szCs w:val="24"/>
        </w:rPr>
        <w:t xml:space="preserve"> të dhëna periodike ditore, javore, mujore, 3 (tre) mujore, 6 (gjashtë) mujore dhe vjetore mbi numrin e subjekteve të biznesit të vogël të indentifikuara në terren për zonën që mbulon, proçedurën e regjistrimit të tyre dhe i </w:t>
      </w:r>
      <w:r>
        <w:rPr>
          <w:rFonts w:ascii="Times New Roman" w:hAnsi="Times New Roman" w:cs="Times New Roman"/>
          <w:sz w:val="24"/>
          <w:szCs w:val="24"/>
        </w:rPr>
        <w:t xml:space="preserve">paraqet pranë eprorit direkt. </w:t>
      </w:r>
    </w:p>
    <w:p w:rsidR="00AC232A" w:rsidRDefault="00AC232A" w:rsidP="00AC232A">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4.</w:t>
      </w:r>
      <w:r w:rsidRPr="00D018DE">
        <w:rPr>
          <w:rFonts w:ascii="Times New Roman" w:hAnsi="Times New Roman" w:cs="Times New Roman"/>
          <w:sz w:val="24"/>
          <w:szCs w:val="24"/>
        </w:rPr>
        <w:t>Harton</w:t>
      </w:r>
      <w:proofErr w:type="gramEnd"/>
      <w:r w:rsidRPr="00D018DE">
        <w:rPr>
          <w:rFonts w:ascii="Times New Roman" w:hAnsi="Times New Roman" w:cs="Times New Roman"/>
          <w:sz w:val="24"/>
          <w:szCs w:val="24"/>
        </w:rPr>
        <w:t xml:space="preserve"> planin e punës ditor , javor, mujor , dhe ia paraqet eprorit </w:t>
      </w:r>
      <w:r>
        <w:rPr>
          <w:rFonts w:ascii="Times New Roman" w:hAnsi="Times New Roman" w:cs="Times New Roman"/>
          <w:sz w:val="24"/>
          <w:szCs w:val="24"/>
        </w:rPr>
        <w:t xml:space="preserve">direkt për konfirmim. </w:t>
      </w:r>
    </w:p>
    <w:p w:rsidR="00AC232A" w:rsidRDefault="00AC232A" w:rsidP="00AC232A">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5.</w:t>
      </w:r>
      <w:r w:rsidRPr="00D018DE">
        <w:rPr>
          <w:rFonts w:ascii="Times New Roman" w:hAnsi="Times New Roman" w:cs="Times New Roman"/>
          <w:sz w:val="24"/>
          <w:szCs w:val="24"/>
        </w:rPr>
        <w:t>Sipas</w:t>
      </w:r>
      <w:proofErr w:type="gramEnd"/>
      <w:r w:rsidRPr="00D018DE">
        <w:rPr>
          <w:rFonts w:ascii="Times New Roman" w:hAnsi="Times New Roman" w:cs="Times New Roman"/>
          <w:sz w:val="24"/>
          <w:szCs w:val="24"/>
        </w:rPr>
        <w:t xml:space="preserve"> problematikes të hasur gjatë punës së përditshme në zonën që mbulon , i raporton direkt eprorit si dhe kërkon ndërhyrjen apo bashkëpunim me Policinë Bashkiake</w:t>
      </w:r>
    </w:p>
    <w:p w:rsidR="00AC232A" w:rsidRDefault="00AC232A" w:rsidP="00AC232A">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6.</w:t>
      </w:r>
      <w:r w:rsidRPr="00D018DE">
        <w:rPr>
          <w:rFonts w:ascii="Times New Roman" w:hAnsi="Times New Roman" w:cs="Times New Roman"/>
          <w:sz w:val="24"/>
          <w:szCs w:val="24"/>
        </w:rPr>
        <w:t>Mban</w:t>
      </w:r>
      <w:proofErr w:type="gramEnd"/>
      <w:r w:rsidRPr="00D018DE">
        <w:rPr>
          <w:rFonts w:ascii="Times New Roman" w:hAnsi="Times New Roman" w:cs="Times New Roman"/>
          <w:sz w:val="24"/>
          <w:szCs w:val="24"/>
        </w:rPr>
        <w:t xml:space="preserve"> marrëdhënie korrekte institucionale duke ruajtur dhe zbatuar parimet e Integritetit, Objektivitetit,Konfidencialitetit e Kompetencës profesonale në funksion tërealizimit e përmbus</w:t>
      </w:r>
      <w:r>
        <w:rPr>
          <w:rFonts w:ascii="Times New Roman" w:hAnsi="Times New Roman" w:cs="Times New Roman"/>
          <w:sz w:val="24"/>
          <w:szCs w:val="24"/>
        </w:rPr>
        <w:t xml:space="preserve">hjes së detyrave të ngarkuara; </w:t>
      </w:r>
    </w:p>
    <w:p w:rsidR="00AC232A" w:rsidRDefault="00AC232A" w:rsidP="00AC232A">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7.</w:t>
      </w:r>
      <w:r w:rsidRPr="00D018DE">
        <w:rPr>
          <w:rFonts w:ascii="Times New Roman" w:hAnsi="Times New Roman" w:cs="Times New Roman"/>
          <w:sz w:val="24"/>
          <w:szCs w:val="24"/>
        </w:rPr>
        <w:t>Ushtron</w:t>
      </w:r>
      <w:proofErr w:type="gramEnd"/>
      <w:r w:rsidRPr="00D018DE">
        <w:rPr>
          <w:rFonts w:ascii="Times New Roman" w:hAnsi="Times New Roman" w:cs="Times New Roman"/>
          <w:sz w:val="24"/>
          <w:szCs w:val="24"/>
        </w:rPr>
        <w:t xml:space="preserve"> kompetencat e tij për të ndihmuar tatimpaguesit të plotësojnë detyrimet ligjore dhe të njohin e të vlerëso</w:t>
      </w:r>
      <w:r>
        <w:rPr>
          <w:rFonts w:ascii="Times New Roman" w:hAnsi="Times New Roman" w:cs="Times New Roman"/>
          <w:sz w:val="24"/>
          <w:szCs w:val="24"/>
        </w:rPr>
        <w:t xml:space="preserve">jnë të drejtat që u jep ligji; </w:t>
      </w:r>
    </w:p>
    <w:p w:rsidR="00AC232A" w:rsidRDefault="00AC232A" w:rsidP="00AC232A">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8.</w:t>
      </w:r>
      <w:r w:rsidRPr="00D018DE">
        <w:rPr>
          <w:rFonts w:ascii="Times New Roman" w:hAnsi="Times New Roman" w:cs="Times New Roman"/>
          <w:sz w:val="24"/>
          <w:szCs w:val="24"/>
        </w:rPr>
        <w:t>Komunikon</w:t>
      </w:r>
      <w:proofErr w:type="gramEnd"/>
      <w:r w:rsidRPr="00D018DE">
        <w:rPr>
          <w:rFonts w:ascii="Times New Roman" w:hAnsi="Times New Roman" w:cs="Times New Roman"/>
          <w:sz w:val="24"/>
          <w:szCs w:val="24"/>
        </w:rPr>
        <w:t xml:space="preserve"> me tatimpaguesit në mënyrë të paanshme, pa kryer veprimtari promocioni për ndonjë tatimpagues apo me qëllim cënimin e tij dhe nuk lejojnë që edhe tatimpaguesit të </w:t>
      </w:r>
      <w:r>
        <w:rPr>
          <w:rFonts w:ascii="Times New Roman" w:hAnsi="Times New Roman" w:cs="Times New Roman"/>
          <w:sz w:val="24"/>
          <w:szCs w:val="24"/>
        </w:rPr>
        <w:t xml:space="preserve">veprojnë në të njëjtën mënyrë; </w:t>
      </w:r>
    </w:p>
    <w:p w:rsidR="00AC232A" w:rsidRDefault="00AC232A" w:rsidP="00AC232A">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9.</w:t>
      </w:r>
      <w:r w:rsidRPr="00D018DE">
        <w:rPr>
          <w:rFonts w:ascii="Times New Roman" w:hAnsi="Times New Roman" w:cs="Times New Roman"/>
          <w:sz w:val="24"/>
          <w:szCs w:val="24"/>
        </w:rPr>
        <w:t>Të</w:t>
      </w:r>
      <w:proofErr w:type="gramEnd"/>
      <w:r w:rsidRPr="00D018DE">
        <w:rPr>
          <w:rFonts w:ascii="Times New Roman" w:hAnsi="Times New Roman" w:cs="Times New Roman"/>
          <w:sz w:val="24"/>
          <w:szCs w:val="24"/>
        </w:rPr>
        <w:t xml:space="preserve"> kenë parasysh paraqitjen zyrtare gjatë orarit të punës, komunikimi të përmbajë etikë,të jetë korrekt, kompetent dhe sa</w:t>
      </w:r>
      <w:r>
        <w:rPr>
          <w:rFonts w:ascii="Times New Roman" w:hAnsi="Times New Roman" w:cs="Times New Roman"/>
          <w:sz w:val="24"/>
          <w:szCs w:val="24"/>
        </w:rPr>
        <w:t xml:space="preserve"> më i qartë për tatimpaguesit; </w:t>
      </w:r>
    </w:p>
    <w:p w:rsidR="00AC232A" w:rsidRDefault="00AC232A" w:rsidP="00AC23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roofErr w:type="gramStart"/>
      <w:r>
        <w:rPr>
          <w:rFonts w:ascii="Times New Roman" w:hAnsi="Times New Roman" w:cs="Times New Roman"/>
          <w:sz w:val="24"/>
          <w:szCs w:val="24"/>
        </w:rPr>
        <w:t>.</w:t>
      </w:r>
      <w:r w:rsidRPr="00D018DE">
        <w:rPr>
          <w:rFonts w:ascii="Times New Roman" w:hAnsi="Times New Roman" w:cs="Times New Roman"/>
          <w:sz w:val="24"/>
          <w:szCs w:val="24"/>
        </w:rPr>
        <w:t>Respektojnë</w:t>
      </w:r>
      <w:proofErr w:type="gramEnd"/>
      <w:r w:rsidRPr="00D018DE">
        <w:rPr>
          <w:rFonts w:ascii="Times New Roman" w:hAnsi="Times New Roman" w:cs="Times New Roman"/>
          <w:sz w:val="24"/>
          <w:szCs w:val="24"/>
        </w:rPr>
        <w:t xml:space="preserve"> pozicionin e punës dhe të jenë të pavarur, duke mos pranuar asnjë udhëzim lidhur me performancën e detyrave br</w:t>
      </w:r>
      <w:r>
        <w:rPr>
          <w:rFonts w:ascii="Times New Roman" w:hAnsi="Times New Roman" w:cs="Times New Roman"/>
          <w:sz w:val="24"/>
          <w:szCs w:val="24"/>
        </w:rPr>
        <w:t xml:space="preserve">ënda apo jashtë institucionit; </w:t>
      </w:r>
    </w:p>
    <w:p w:rsidR="00AC232A" w:rsidRDefault="00AC232A" w:rsidP="00AC23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roofErr w:type="gramStart"/>
      <w:r>
        <w:rPr>
          <w:rFonts w:ascii="Times New Roman" w:hAnsi="Times New Roman" w:cs="Times New Roman"/>
          <w:sz w:val="24"/>
          <w:szCs w:val="24"/>
        </w:rPr>
        <w:t>.</w:t>
      </w:r>
      <w:r w:rsidRPr="00D018DE">
        <w:rPr>
          <w:rFonts w:ascii="Times New Roman" w:hAnsi="Times New Roman" w:cs="Times New Roman"/>
          <w:sz w:val="24"/>
          <w:szCs w:val="24"/>
        </w:rPr>
        <w:t>Raportojnë</w:t>
      </w:r>
      <w:proofErr w:type="gramEnd"/>
      <w:r w:rsidRPr="00D018DE">
        <w:rPr>
          <w:rFonts w:ascii="Times New Roman" w:hAnsi="Times New Roman" w:cs="Times New Roman"/>
          <w:sz w:val="24"/>
          <w:szCs w:val="24"/>
        </w:rPr>
        <w:t xml:space="preserve"> eprorit të tyre, kur vlerësojnë se i është kërkuar të veprojnë në mënyrë të paligjshme, të pandershme në kundërshtim me etikën profesionale dhe njëkohësisht të</w:t>
      </w:r>
      <w:r>
        <w:rPr>
          <w:rFonts w:ascii="Times New Roman" w:hAnsi="Times New Roman" w:cs="Times New Roman"/>
          <w:sz w:val="24"/>
          <w:szCs w:val="24"/>
        </w:rPr>
        <w:t xml:space="preserve"> </w:t>
      </w:r>
      <w:r w:rsidRPr="00D018DE">
        <w:rPr>
          <w:rFonts w:ascii="Times New Roman" w:hAnsi="Times New Roman" w:cs="Times New Roman"/>
          <w:sz w:val="24"/>
          <w:szCs w:val="24"/>
        </w:rPr>
        <w:t xml:space="preserve">sinjalizojë për çdo konstatim të shkeljeve ligjore gjatë ushtrimit të funksionit. </w:t>
      </w:r>
    </w:p>
    <w:p w:rsidR="00AC232A" w:rsidRPr="00BB4F0C" w:rsidRDefault="00AC232A" w:rsidP="00AC23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roofErr w:type="gramStart"/>
      <w:r>
        <w:rPr>
          <w:rFonts w:ascii="Times New Roman" w:hAnsi="Times New Roman" w:cs="Times New Roman"/>
          <w:sz w:val="24"/>
          <w:szCs w:val="24"/>
        </w:rPr>
        <w:t>.</w:t>
      </w:r>
      <w:r w:rsidRPr="00BB4F0C">
        <w:rPr>
          <w:rFonts w:ascii="Times New Roman" w:hAnsi="Times New Roman" w:cs="Times New Roman"/>
          <w:sz w:val="24"/>
          <w:szCs w:val="24"/>
        </w:rPr>
        <w:t>Evidenton</w:t>
      </w:r>
      <w:proofErr w:type="gramEnd"/>
      <w:r w:rsidRPr="00BB4F0C">
        <w:rPr>
          <w:rFonts w:ascii="Times New Roman" w:hAnsi="Times New Roman" w:cs="Times New Roman"/>
          <w:sz w:val="24"/>
          <w:szCs w:val="24"/>
        </w:rPr>
        <w:t xml:space="preserve"> pronat e taksueshme që shfrytëzohen nga familjarë</w:t>
      </w:r>
      <w:r>
        <w:rPr>
          <w:rFonts w:ascii="Times New Roman" w:hAnsi="Times New Roman" w:cs="Times New Roman"/>
          <w:sz w:val="24"/>
          <w:szCs w:val="24"/>
        </w:rPr>
        <w:t xml:space="preserve">t; </w:t>
      </w:r>
    </w:p>
    <w:p w:rsidR="00AC232A" w:rsidRDefault="00AC232A" w:rsidP="00AC23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roofErr w:type="gramStart"/>
      <w:r>
        <w:rPr>
          <w:rFonts w:ascii="Times New Roman" w:hAnsi="Times New Roman" w:cs="Times New Roman"/>
          <w:sz w:val="24"/>
          <w:szCs w:val="24"/>
        </w:rPr>
        <w:t>.</w:t>
      </w:r>
      <w:r w:rsidRPr="00BB4F0C">
        <w:rPr>
          <w:rFonts w:ascii="Times New Roman" w:hAnsi="Times New Roman" w:cs="Times New Roman"/>
          <w:sz w:val="24"/>
          <w:szCs w:val="24"/>
        </w:rPr>
        <w:t>Bashkrendon</w:t>
      </w:r>
      <w:proofErr w:type="gramEnd"/>
      <w:r w:rsidRPr="00BB4F0C">
        <w:rPr>
          <w:rFonts w:ascii="Times New Roman" w:hAnsi="Times New Roman" w:cs="Times New Roman"/>
          <w:sz w:val="24"/>
          <w:szCs w:val="24"/>
        </w:rPr>
        <w:t xml:space="preserve"> punen me Njësitë Administrative, institucionet dhe agjentët tatimore. </w:t>
      </w:r>
      <w:r>
        <w:rPr>
          <w:rFonts w:ascii="Times New Roman" w:hAnsi="Times New Roman" w:cs="Times New Roman"/>
          <w:sz w:val="24"/>
          <w:szCs w:val="24"/>
        </w:rPr>
        <w:t>14</w:t>
      </w:r>
      <w:proofErr w:type="gramStart"/>
      <w:r w:rsidRPr="00BB4F0C">
        <w:rPr>
          <w:rFonts w:ascii="Times New Roman" w:hAnsi="Times New Roman" w:cs="Times New Roman"/>
          <w:sz w:val="24"/>
          <w:szCs w:val="24"/>
        </w:rPr>
        <w:t>.Kontakton</w:t>
      </w:r>
      <w:proofErr w:type="gramEnd"/>
      <w:r w:rsidRPr="00BB4F0C">
        <w:rPr>
          <w:rFonts w:ascii="Times New Roman" w:hAnsi="Times New Roman" w:cs="Times New Roman"/>
          <w:sz w:val="24"/>
          <w:szCs w:val="24"/>
        </w:rPr>
        <w:t xml:space="preserve"> tatimpaguesit dhe jep sqarime mbi detyrimet, legjislacionin, proçedurat etj.</w:t>
      </w:r>
      <w:r>
        <w:rPr>
          <w:rFonts w:ascii="Times New Roman" w:hAnsi="Times New Roman" w:cs="Times New Roman"/>
          <w:sz w:val="24"/>
          <w:szCs w:val="24"/>
        </w:rPr>
        <w:t xml:space="preserve"> </w:t>
      </w:r>
      <w:proofErr w:type="gramStart"/>
      <w:r>
        <w:rPr>
          <w:rFonts w:ascii="Times New Roman" w:hAnsi="Times New Roman" w:cs="Times New Roman"/>
          <w:sz w:val="24"/>
          <w:szCs w:val="24"/>
        </w:rPr>
        <w:t>15</w:t>
      </w:r>
      <w:r w:rsidRPr="00BB4F0C">
        <w:rPr>
          <w:rFonts w:ascii="Times New Roman" w:hAnsi="Times New Roman" w:cs="Times New Roman"/>
          <w:sz w:val="24"/>
          <w:szCs w:val="24"/>
        </w:rPr>
        <w:t>Administron dokumentacionin objekt të punës.</w:t>
      </w:r>
      <w:proofErr w:type="gramEnd"/>
    </w:p>
    <w:p w:rsidR="00AC232A" w:rsidRPr="00052DD5" w:rsidRDefault="00AC232A" w:rsidP="00AC232A">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16</w:t>
      </w:r>
      <w:proofErr w:type="gramStart"/>
      <w:r>
        <w:rPr>
          <w:rFonts w:ascii="Times New Roman" w:eastAsia="Calibri" w:hAnsi="Times New Roman" w:cs="Times New Roman"/>
          <w:sz w:val="24"/>
          <w:szCs w:val="24"/>
        </w:rPr>
        <w:t>.</w:t>
      </w:r>
      <w:r w:rsidRPr="00BB4F0C">
        <w:rPr>
          <w:rFonts w:ascii="Times New Roman" w:hAnsi="Times New Roman" w:cs="Times New Roman"/>
          <w:sz w:val="24"/>
          <w:szCs w:val="24"/>
        </w:rPr>
        <w:t>Kryen</w:t>
      </w:r>
      <w:proofErr w:type="gramEnd"/>
      <w:r w:rsidRPr="00BB4F0C">
        <w:rPr>
          <w:rFonts w:ascii="Times New Roman" w:hAnsi="Times New Roman" w:cs="Times New Roman"/>
          <w:sz w:val="24"/>
          <w:szCs w:val="24"/>
        </w:rPr>
        <w:t xml:space="preserve"> kontrolle të vazhdueshme dhe përgjigjigjet për evidentimin e aktivitetit të subjekteve në terren, ndryshimin e vendodhjes, llojin, si dhe elementë të tjerë që ndikojnë në të ardhurat e bashkisë, sipas zonës që mbulon;</w:t>
      </w:r>
    </w:p>
    <w:p w:rsidR="00AC232A" w:rsidRPr="00BB4F0C" w:rsidRDefault="00AC232A" w:rsidP="00AC23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roofErr w:type="gramStart"/>
      <w:r>
        <w:rPr>
          <w:rFonts w:ascii="Times New Roman" w:hAnsi="Times New Roman" w:cs="Times New Roman"/>
          <w:sz w:val="24"/>
          <w:szCs w:val="24"/>
        </w:rPr>
        <w:t>.</w:t>
      </w:r>
      <w:r w:rsidRPr="00BB4F0C">
        <w:rPr>
          <w:rFonts w:ascii="Times New Roman" w:hAnsi="Times New Roman" w:cs="Times New Roman"/>
          <w:sz w:val="24"/>
          <w:szCs w:val="24"/>
        </w:rPr>
        <w:t>Evidenton</w:t>
      </w:r>
      <w:proofErr w:type="gramEnd"/>
      <w:r w:rsidRPr="00BB4F0C">
        <w:rPr>
          <w:rFonts w:ascii="Times New Roman" w:hAnsi="Times New Roman" w:cs="Times New Roman"/>
          <w:sz w:val="24"/>
          <w:szCs w:val="24"/>
        </w:rPr>
        <w:t xml:space="preserve"> dhe dokumenton informacion mbi aktivitetin, llojin, sipërfaqen e ndërtesës, truallit, tokës bujqësore, si dhe infomacione të tjera në lidhje me shfrytëzimin e hapësirave publike, reklama, parkingje të rezervuara, subjektet që ushtrojnë veprimtari në tregjet e aprovuara, ambulantët, kioska, etj;</w:t>
      </w:r>
    </w:p>
    <w:p w:rsidR="00AC232A" w:rsidRPr="00BB4F0C" w:rsidRDefault="00AC232A" w:rsidP="00AC23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roofErr w:type="gramStart"/>
      <w:r>
        <w:rPr>
          <w:rFonts w:ascii="Times New Roman" w:hAnsi="Times New Roman" w:cs="Times New Roman"/>
          <w:sz w:val="24"/>
          <w:szCs w:val="24"/>
        </w:rPr>
        <w:t>.</w:t>
      </w:r>
      <w:r w:rsidRPr="00BB4F0C">
        <w:rPr>
          <w:rFonts w:ascii="Times New Roman" w:hAnsi="Times New Roman" w:cs="Times New Roman"/>
          <w:sz w:val="24"/>
          <w:szCs w:val="24"/>
        </w:rPr>
        <w:t>Evidenton</w:t>
      </w:r>
      <w:proofErr w:type="gramEnd"/>
      <w:r w:rsidRPr="00BB4F0C">
        <w:rPr>
          <w:rFonts w:ascii="Times New Roman" w:hAnsi="Times New Roman" w:cs="Times New Roman"/>
          <w:sz w:val="24"/>
          <w:szCs w:val="24"/>
        </w:rPr>
        <w:t xml:space="preserve"> rastet e informalitetit dhe shmangies së detyrimit. Përcjell informacionin që ndikon në tatueshmërinë e subjekteve dhe tek të ardhurat e veta të bashkisë;</w:t>
      </w:r>
    </w:p>
    <w:p w:rsidR="00AC232A" w:rsidRPr="00BB4F0C" w:rsidRDefault="00AC232A" w:rsidP="00AC23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roofErr w:type="gramStart"/>
      <w:r w:rsidRPr="00BB4F0C">
        <w:rPr>
          <w:rFonts w:ascii="Times New Roman" w:hAnsi="Times New Roman" w:cs="Times New Roman"/>
          <w:sz w:val="24"/>
          <w:szCs w:val="24"/>
        </w:rPr>
        <w:t>.Ndjek</w:t>
      </w:r>
      <w:proofErr w:type="gramEnd"/>
      <w:r w:rsidRPr="00BB4F0C">
        <w:rPr>
          <w:rFonts w:ascii="Times New Roman" w:hAnsi="Times New Roman" w:cs="Times New Roman"/>
          <w:sz w:val="24"/>
          <w:szCs w:val="24"/>
        </w:rPr>
        <w:t xml:space="preserve"> proçedurat për njoftimin në terren </w:t>
      </w:r>
      <w:r>
        <w:rPr>
          <w:rFonts w:ascii="Times New Roman" w:hAnsi="Times New Roman" w:cs="Times New Roman"/>
          <w:sz w:val="24"/>
          <w:szCs w:val="24"/>
        </w:rPr>
        <w:t xml:space="preserve">te biznesit, </w:t>
      </w:r>
      <w:r w:rsidRPr="00BB4F0C">
        <w:rPr>
          <w:rFonts w:ascii="Times New Roman" w:hAnsi="Times New Roman" w:cs="Times New Roman"/>
          <w:sz w:val="24"/>
          <w:szCs w:val="24"/>
        </w:rPr>
        <w:t xml:space="preserve">dhe mbledh taksen dhe tarifen familjare </w:t>
      </w:r>
      <w:r>
        <w:rPr>
          <w:rFonts w:ascii="Times New Roman" w:hAnsi="Times New Roman" w:cs="Times New Roman"/>
          <w:sz w:val="24"/>
          <w:szCs w:val="24"/>
        </w:rPr>
        <w:t>,</w:t>
      </w:r>
      <w:r w:rsidRPr="00BB4F0C">
        <w:rPr>
          <w:rFonts w:ascii="Times New Roman" w:hAnsi="Times New Roman" w:cs="Times New Roman"/>
          <w:sz w:val="24"/>
          <w:szCs w:val="24"/>
        </w:rPr>
        <w:t xml:space="preserve"> ben sensibilizimin e tatimpaguesit për detyrimin, në funksion te rikuperimit të borxhit nga debitorët;</w:t>
      </w:r>
    </w:p>
    <w:p w:rsidR="00AC232A" w:rsidRPr="00BB4F0C" w:rsidRDefault="00AC232A" w:rsidP="00AC232A">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20 .</w:t>
      </w:r>
      <w:r w:rsidRPr="00BB4F0C">
        <w:rPr>
          <w:rFonts w:ascii="Times New Roman" w:hAnsi="Times New Roman" w:cs="Times New Roman"/>
          <w:sz w:val="24"/>
          <w:szCs w:val="24"/>
        </w:rPr>
        <w:t>Bën verifikime dhe saktësime në raste hapje, mbyllje, ndryshime në sipërfaqe, aktivitet etj.</w:t>
      </w:r>
      <w:proofErr w:type="gramEnd"/>
      <w:r w:rsidRPr="00BB4F0C">
        <w:rPr>
          <w:rFonts w:ascii="Times New Roman" w:hAnsi="Times New Roman" w:cs="Times New Roman"/>
          <w:sz w:val="24"/>
          <w:szCs w:val="24"/>
        </w:rPr>
        <w:t xml:space="preserve"> </w:t>
      </w:r>
      <w:proofErr w:type="gramStart"/>
      <w:r w:rsidRPr="00BB4F0C">
        <w:rPr>
          <w:rFonts w:ascii="Times New Roman" w:hAnsi="Times New Roman" w:cs="Times New Roman"/>
          <w:sz w:val="24"/>
          <w:szCs w:val="24"/>
        </w:rPr>
        <w:t>sipas</w:t>
      </w:r>
      <w:proofErr w:type="gramEnd"/>
      <w:r w:rsidRPr="00BB4F0C">
        <w:rPr>
          <w:rFonts w:ascii="Times New Roman" w:hAnsi="Times New Roman" w:cs="Times New Roman"/>
          <w:sz w:val="24"/>
          <w:szCs w:val="24"/>
        </w:rPr>
        <w:t xml:space="preserve"> rastit  dhe zbaton masat shtrënguese në terren</w:t>
      </w:r>
    </w:p>
    <w:p w:rsidR="00AC232A" w:rsidRPr="0050712C" w:rsidRDefault="00AC232A" w:rsidP="00AC23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21</w:t>
      </w:r>
      <w:r w:rsidRPr="00BB4F0C">
        <w:rPr>
          <w:rFonts w:ascii="Times New Roman" w:hAnsi="Times New Roman" w:cs="Times New Roman"/>
          <w:sz w:val="24"/>
          <w:szCs w:val="24"/>
        </w:rPr>
        <w:t>.</w:t>
      </w:r>
      <w:r>
        <w:rPr>
          <w:rFonts w:ascii="Times New Roman" w:hAnsi="Times New Roman" w:cs="Times New Roman"/>
          <w:sz w:val="24"/>
          <w:szCs w:val="24"/>
        </w:rPr>
        <w:t xml:space="preserve"> Kryen detyra </w:t>
      </w:r>
      <w:proofErr w:type="gramStart"/>
      <w:r>
        <w:rPr>
          <w:rFonts w:ascii="Times New Roman" w:hAnsi="Times New Roman" w:cs="Times New Roman"/>
          <w:sz w:val="24"/>
          <w:szCs w:val="24"/>
        </w:rPr>
        <w:t>te</w:t>
      </w:r>
      <w:proofErr w:type="gramEnd"/>
      <w:r>
        <w:rPr>
          <w:rFonts w:ascii="Times New Roman" w:hAnsi="Times New Roman" w:cs="Times New Roman"/>
          <w:sz w:val="24"/>
          <w:szCs w:val="24"/>
        </w:rPr>
        <w:t xml:space="preserve"> posacme te ngarkuara nepermjet urdherave te Kryetarit per ceshtje te caktuara dhe ka detyrimin e njohjes se legjislaconit perkates me te cilin rregullohet veprimtaria ne fushen ku eshte ngarkuar detyra.</w:t>
      </w:r>
    </w:p>
    <w:p w:rsidR="00E53CA4" w:rsidRPr="00E53CA4" w:rsidRDefault="00E53CA4" w:rsidP="000C0529">
      <w:pPr>
        <w:shd w:val="clear" w:color="auto" w:fill="FFFFFF"/>
        <w:spacing w:after="240" w:line="240" w:lineRule="auto"/>
        <w:textAlignment w:val="baseline"/>
        <w:rPr>
          <w:rFonts w:ascii="Arial" w:eastAsia="Times New Roman" w:hAnsi="Arial" w:cs="Arial"/>
          <w:color w:val="666666"/>
          <w:sz w:val="27"/>
          <w:szCs w:val="27"/>
        </w:rPr>
      </w:pPr>
    </w:p>
    <w:tbl>
      <w:tblPr>
        <w:tblW w:w="13545" w:type="dxa"/>
        <w:shd w:val="clear" w:color="auto" w:fill="FFFFFF"/>
        <w:tblCellMar>
          <w:left w:w="0" w:type="dxa"/>
          <w:right w:w="0" w:type="dxa"/>
        </w:tblCellMar>
        <w:tblLook w:val="04A0"/>
      </w:tblPr>
      <w:tblGrid>
        <w:gridCol w:w="992"/>
        <w:gridCol w:w="12553"/>
      </w:tblGrid>
      <w:tr w:rsidR="00E53CA4" w:rsidRPr="00E53CA4" w:rsidTr="00E53CA4">
        <w:tc>
          <w:tcPr>
            <w:tcW w:w="705" w:type="dxa"/>
            <w:tcBorders>
              <w:top w:val="nil"/>
              <w:left w:val="nil"/>
              <w:bottom w:val="single" w:sz="6" w:space="0" w:color="F1F1F1"/>
              <w:right w:val="nil"/>
            </w:tcBorders>
            <w:shd w:val="clear" w:color="auto" w:fill="FFFFFF"/>
            <w:tcMar>
              <w:top w:w="75" w:type="dxa"/>
              <w:left w:w="75" w:type="dxa"/>
              <w:bottom w:w="75" w:type="dxa"/>
              <w:right w:w="75" w:type="dxa"/>
            </w:tcMar>
            <w:vAlign w:val="center"/>
            <w:hideMark/>
          </w:tcPr>
          <w:p w:rsidR="00E53CA4" w:rsidRPr="00E53CA4" w:rsidRDefault="00E53CA4" w:rsidP="00E53CA4">
            <w:pPr>
              <w:spacing w:after="0" w:line="240" w:lineRule="auto"/>
              <w:jc w:val="center"/>
              <w:rPr>
                <w:rFonts w:ascii="Arial" w:eastAsia="Times New Roman" w:hAnsi="Arial" w:cs="Arial"/>
                <w:color w:val="666666"/>
                <w:sz w:val="21"/>
                <w:szCs w:val="21"/>
              </w:rPr>
            </w:pPr>
          </w:p>
        </w:tc>
        <w:tc>
          <w:tcPr>
            <w:tcW w:w="8925" w:type="dxa"/>
            <w:tcBorders>
              <w:top w:val="nil"/>
              <w:left w:val="nil"/>
              <w:bottom w:val="single" w:sz="6" w:space="0" w:color="F1F1F1"/>
              <w:right w:val="nil"/>
            </w:tcBorders>
            <w:shd w:val="clear" w:color="auto" w:fill="FFFFFF"/>
            <w:tcMar>
              <w:top w:w="75" w:type="dxa"/>
              <w:left w:w="75" w:type="dxa"/>
              <w:bottom w:w="75" w:type="dxa"/>
              <w:right w:w="75" w:type="dxa"/>
            </w:tcMar>
            <w:vAlign w:val="center"/>
            <w:hideMark/>
          </w:tcPr>
          <w:p w:rsidR="00E53CA4" w:rsidRPr="00E53CA4" w:rsidRDefault="00E53CA4" w:rsidP="00E53CA4">
            <w:pPr>
              <w:spacing w:after="0" w:line="240" w:lineRule="auto"/>
              <w:jc w:val="center"/>
              <w:rPr>
                <w:rFonts w:ascii="Arial" w:eastAsia="Times New Roman" w:hAnsi="Arial" w:cs="Arial"/>
                <w:color w:val="666666"/>
                <w:sz w:val="21"/>
                <w:szCs w:val="21"/>
              </w:rPr>
            </w:pPr>
          </w:p>
        </w:tc>
      </w:tr>
    </w:tbl>
    <w:p w:rsidR="00CD3B88" w:rsidRPr="00AC232A" w:rsidRDefault="00CD3B88" w:rsidP="00AC232A">
      <w:pPr>
        <w:pStyle w:val="Pa4"/>
        <w:jc w:val="both"/>
        <w:rPr>
          <w:rFonts w:ascii="Times New Roman" w:hAnsi="Times New Roman" w:cs="Times New Roman"/>
          <w:color w:val="000000" w:themeColor="text1"/>
        </w:rPr>
      </w:pPr>
    </w:p>
    <w:p w:rsidR="004F2B02" w:rsidRPr="007A2BC6"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7A2BC6">
        <w:rPr>
          <w:rFonts w:ascii="Times New Roman" w:hAnsi="Times New Roman" w:cs="Times New Roman"/>
          <w:b/>
          <w:sz w:val="24"/>
          <w:szCs w:val="24"/>
        </w:rPr>
        <w:t>1. LËVIZJA PARALELE</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roofErr w:type="gramStart"/>
      <w:r w:rsidRPr="006B4A86">
        <w:rPr>
          <w:rFonts w:ascii="Times New Roman" w:hAnsi="Times New Roman" w:cs="Times New Roman"/>
          <w:sz w:val="24"/>
          <w:szCs w:val="24"/>
        </w:rPr>
        <w:t>Kanë të drejtë të aplikojnë për këtë procedurë vetëm nëpunësit civilë të së njëjtës kategori, në të gjitha insitucionet pjesë e shërbimit civil.</w:t>
      </w:r>
      <w:proofErr w:type="gramEnd"/>
      <w:r w:rsidRPr="006B4A86">
        <w:rPr>
          <w:rFonts w:ascii="Times New Roman" w:hAnsi="Times New Roman" w:cs="Times New Roman"/>
          <w:sz w:val="24"/>
          <w:szCs w:val="24"/>
        </w:rPr>
        <w:t xml:space="preserve">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KUSHTET PËR LËVIZJEN PARALELE DHE KRITERET E VEÇANTA</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Pr>
          <w:rFonts w:ascii="Times New Roman" w:hAnsi="Times New Roman"/>
          <w:sz w:val="24"/>
          <w:szCs w:val="24"/>
        </w:rPr>
        <w:t>K</w:t>
      </w:r>
      <w:r w:rsidRPr="006B4A86">
        <w:rPr>
          <w:rFonts w:ascii="Times New Roman" w:hAnsi="Times New Roman"/>
          <w:sz w:val="24"/>
          <w:szCs w:val="24"/>
        </w:rPr>
        <w:t>andidatët duhet të plotësojnë kushtet për lëvizjen paralele si vijon:</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Të jetë nëpunës civil i konfirmuar, brenda së njëjtës kategori; </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 Të mos ketë masë disiplinore në fuqi; </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left="450" w:right="40" w:firstLine="0"/>
        <w:jc w:val="both"/>
        <w:rPr>
          <w:rFonts w:ascii="Times New Roman" w:hAnsi="Times New Roman"/>
          <w:sz w:val="24"/>
          <w:szCs w:val="24"/>
        </w:rPr>
      </w:pPr>
      <w:r w:rsidRPr="006B4A86">
        <w:rPr>
          <w:rFonts w:ascii="Times New Roman" w:hAnsi="Times New Roman"/>
          <w:sz w:val="24"/>
          <w:szCs w:val="24"/>
        </w:rPr>
        <w:t xml:space="preserve">Të ketë të paktën vlerësimin e fundit “mirë” apo “shumë mire”; </w:t>
      </w:r>
    </w:p>
    <w:p w:rsidR="004F2B02" w:rsidRDefault="004F2B02" w:rsidP="004F2B02">
      <w:pPr>
        <w:pStyle w:val="ListParagraph"/>
        <w:widowControl w:val="0"/>
        <w:tabs>
          <w:tab w:val="left" w:pos="315"/>
        </w:tabs>
        <w:autoSpaceDE w:val="0"/>
        <w:autoSpaceDN w:val="0"/>
        <w:adjustRightInd w:val="0"/>
        <w:spacing w:after="0" w:line="385" w:lineRule="exact"/>
        <w:ind w:left="0" w:right="40"/>
        <w:jc w:val="both"/>
        <w:rPr>
          <w:rFonts w:ascii="Times New Roman" w:hAnsi="Times New Roman"/>
          <w:sz w:val="24"/>
          <w:szCs w:val="24"/>
        </w:rPr>
      </w:pPr>
      <w:r w:rsidRPr="006B4A86">
        <w:rPr>
          <w:rFonts w:ascii="Times New Roman" w:hAnsi="Times New Roman"/>
          <w:sz w:val="24"/>
          <w:szCs w:val="24"/>
        </w:rPr>
        <w:t xml:space="preserve">Kandidatët duhet të plotësojnë kërkesat e posaçme si vijon: </w:t>
      </w:r>
    </w:p>
    <w:p w:rsidR="004F2B02" w:rsidRPr="007A2BC6"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d-</w:t>
      </w:r>
      <w:r w:rsidRPr="003E45C6">
        <w:rPr>
          <w:rFonts w:ascii="Times New Roman" w:hAnsi="Times New Roman"/>
          <w:sz w:val="24"/>
          <w:szCs w:val="24"/>
        </w:rPr>
        <w:t>Të</w:t>
      </w:r>
      <w:proofErr w:type="gramEnd"/>
      <w:r w:rsidRPr="003E45C6">
        <w:rPr>
          <w:rFonts w:ascii="Times New Roman" w:hAnsi="Times New Roman"/>
          <w:sz w:val="24"/>
          <w:szCs w:val="24"/>
        </w:rPr>
        <w:t xml:space="preserve"> zotërojnë </w:t>
      </w:r>
      <w:r>
        <w:rPr>
          <w:rFonts w:ascii="Times New Roman" w:hAnsi="Times New Roman"/>
          <w:sz w:val="24"/>
          <w:szCs w:val="24"/>
        </w:rPr>
        <w:t xml:space="preserve">nivelin minimal të diplomës Master Bachelor, në </w:t>
      </w:r>
      <w:r w:rsidRPr="00A30D38">
        <w:rPr>
          <w:rFonts w:ascii="Times New Roman" w:hAnsi="Times New Roman" w:cs="Times New Roman"/>
          <w:b/>
          <w:sz w:val="24"/>
          <w:szCs w:val="24"/>
        </w:rPr>
        <w:t xml:space="preserve"> </w:t>
      </w:r>
      <w:r w:rsidRPr="007A2BC6">
        <w:rPr>
          <w:rFonts w:ascii="Times New Roman" w:hAnsi="Times New Roman" w:cs="Times New Roman"/>
          <w:sz w:val="24"/>
          <w:szCs w:val="24"/>
        </w:rPr>
        <w:t>fushen e inxhinieris</w:t>
      </w:r>
      <w:r>
        <w:rPr>
          <w:rFonts w:ascii="Times New Roman" w:hAnsi="Times New Roman" w:cs="Times New Roman"/>
          <w:sz w:val="24"/>
          <w:szCs w:val="24"/>
        </w:rPr>
        <w:t>ë</w:t>
      </w:r>
      <w:r w:rsidRPr="007A2BC6">
        <w:rPr>
          <w:rFonts w:ascii="Times New Roman" w:hAnsi="Times New Roman" w:cs="Times New Roman"/>
          <w:sz w:val="24"/>
          <w:szCs w:val="24"/>
        </w:rPr>
        <w:t>, torografis</w:t>
      </w:r>
      <w:r>
        <w:rPr>
          <w:rFonts w:ascii="Times New Roman" w:hAnsi="Times New Roman" w:cs="Times New Roman"/>
          <w:sz w:val="24"/>
          <w:szCs w:val="24"/>
        </w:rPr>
        <w:t>ë</w:t>
      </w:r>
      <w:r w:rsidRPr="007A2BC6">
        <w:rPr>
          <w:rFonts w:ascii="Times New Roman" w:hAnsi="Times New Roman" w:cs="Times New Roman"/>
          <w:sz w:val="24"/>
          <w:szCs w:val="24"/>
        </w:rPr>
        <w:t xml:space="preserve"> etj.</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Pr="007A2BC6">
        <w:rPr>
          <w:rFonts w:ascii="Times New Roman" w:hAnsi="Times New Roman"/>
          <w:b/>
          <w:sz w:val="24"/>
          <w:szCs w:val="24"/>
        </w:rPr>
        <w:t xml:space="preserve">DOKUMENTACIONI, MËNYRA DHE AFATI I DORËZIMIT </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Kandidatët duhet të dorëzojnë pranë njësisë së burimeve njerëzore të </w:t>
      </w:r>
      <w:r>
        <w:rPr>
          <w:rFonts w:ascii="Times New Roman" w:hAnsi="Times New Roman"/>
          <w:sz w:val="24"/>
          <w:szCs w:val="24"/>
        </w:rPr>
        <w:t>Bashkisë Devoll</w:t>
      </w:r>
      <w:r w:rsidRPr="006B4A86">
        <w:rPr>
          <w:rFonts w:ascii="Times New Roman" w:hAnsi="Times New Roman"/>
          <w:sz w:val="24"/>
          <w:szCs w:val="24"/>
        </w:rPr>
        <w:t xml:space="preserve"> dokumentat si më poshtë: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Jetëshkrim i plotësuar në përputhje me dokumentin tip që e gjeni në linkun: </w:t>
      </w:r>
      <w:hyperlink r:id="rId6" w:history="1">
        <w:r w:rsidRPr="00AE56F7">
          <w:rPr>
            <w:rStyle w:val="Hyperlink"/>
            <w:rFonts w:ascii="Times New Roman" w:hAnsi="Times New Roman"/>
            <w:sz w:val="24"/>
            <w:szCs w:val="24"/>
          </w:rPr>
          <w:t>http://dap.gov.al/vende-vakante/udhezime-dokumenta/219-udhezime-dokumenta</w:t>
        </w:r>
      </w:hyperlink>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Fotokopje të diplo</w:t>
      </w:r>
      <w:r>
        <w:rPr>
          <w:rFonts w:ascii="Times New Roman" w:hAnsi="Times New Roman"/>
          <w:sz w:val="24"/>
          <w:szCs w:val="24"/>
        </w:rPr>
        <w:t>mës (përfshirë edhe diplomën bachelor);</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librezës së punës (të gjitha faqet që vërtetojnë eksperiencën në punë);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letërnjoftimit (ID);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Vërtetim të gjendjes shëndetësore;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Vetëdeklarim të gjendjes gjyqësore;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Vlerësimin e fundit nga eprori direkt;</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Vërtetim nga Institucioni qe nuk ka mas</w:t>
      </w:r>
      <w:r>
        <w:rPr>
          <w:rFonts w:ascii="Times New Roman" w:hAnsi="Times New Roman"/>
          <w:sz w:val="24"/>
          <w:szCs w:val="24"/>
        </w:rPr>
        <w:t>ë</w:t>
      </w:r>
      <w:r w:rsidRPr="006B4A86">
        <w:rPr>
          <w:rFonts w:ascii="Times New Roman" w:hAnsi="Times New Roman"/>
          <w:sz w:val="24"/>
          <w:szCs w:val="24"/>
        </w:rPr>
        <w:t xml:space="preserve"> displinore ne fuqi.</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Çdo dokumentacion tjetër që vërteton trajnimet, kualifikimet, arsimim shtesë, vlerësimet pozitive apo të tjera të përmendura në jetëshkrimin tuaj; </w:t>
      </w:r>
    </w:p>
    <w:p w:rsidR="004F2B02" w:rsidRDefault="004F2B02" w:rsidP="004F2B02">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b/>
          <w:sz w:val="24"/>
          <w:szCs w:val="24"/>
        </w:rPr>
      </w:pPr>
      <w:r w:rsidRPr="006B4A86">
        <w:rPr>
          <w:rFonts w:ascii="Times New Roman" w:hAnsi="Times New Roman"/>
          <w:sz w:val="24"/>
          <w:szCs w:val="24"/>
        </w:rPr>
        <w:t xml:space="preserve">Dokumentat duhet të dorëzohen me postë apo drejtpërsëdrejti pranë njësisë së burimeve </w:t>
      </w:r>
      <w:r w:rsidRPr="006B4A86">
        <w:rPr>
          <w:rFonts w:ascii="Times New Roman" w:hAnsi="Times New Roman"/>
          <w:sz w:val="24"/>
          <w:szCs w:val="24"/>
        </w:rPr>
        <w:lastRenderedPageBreak/>
        <w:t xml:space="preserve">njerëzore të </w:t>
      </w:r>
      <w:r>
        <w:rPr>
          <w:rFonts w:ascii="Times New Roman" w:hAnsi="Times New Roman"/>
          <w:sz w:val="24"/>
          <w:szCs w:val="24"/>
        </w:rPr>
        <w:t xml:space="preserve">Bashkisë </w:t>
      </w:r>
      <w:proofErr w:type="gramStart"/>
      <w:r>
        <w:rPr>
          <w:rFonts w:ascii="Times New Roman" w:hAnsi="Times New Roman"/>
          <w:sz w:val="24"/>
          <w:szCs w:val="24"/>
        </w:rPr>
        <w:t xml:space="preserve">Devoll </w:t>
      </w:r>
      <w:r w:rsidRPr="006B4A86">
        <w:rPr>
          <w:rFonts w:ascii="Times New Roman" w:hAnsi="Times New Roman"/>
          <w:sz w:val="24"/>
          <w:szCs w:val="24"/>
        </w:rPr>
        <w:t>,</w:t>
      </w:r>
      <w:proofErr w:type="gramEnd"/>
      <w:r w:rsidRPr="006B4A86">
        <w:rPr>
          <w:rFonts w:ascii="Times New Roman" w:hAnsi="Times New Roman"/>
          <w:sz w:val="24"/>
          <w:szCs w:val="24"/>
        </w:rPr>
        <w:t xml:space="preserve"> brenda datës ​</w:t>
      </w:r>
      <w:r w:rsidR="00CD2971">
        <w:rPr>
          <w:rFonts w:ascii="Times New Roman" w:hAnsi="Times New Roman"/>
          <w:b/>
          <w:sz w:val="24"/>
          <w:szCs w:val="24"/>
        </w:rPr>
        <w:t>02.11.2020</w:t>
      </w:r>
    </w:p>
    <w:p w:rsidR="004F2B02" w:rsidRDefault="004F2B02" w:rsidP="004F2B02">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 xml:space="preserve">REZULTATET PËR FAZËN E VERIFIKIMIT PARAPRAK </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Default="004F2B02" w:rsidP="004F2B02">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r w:rsidRPr="006B4A86">
        <w:rPr>
          <w:rFonts w:ascii="Times New Roman" w:hAnsi="Times New Roman"/>
          <w:sz w:val="24"/>
          <w:szCs w:val="24"/>
        </w:rPr>
        <w:t>Në datën</w:t>
      </w:r>
      <w:r w:rsidR="00CD2971">
        <w:rPr>
          <w:rFonts w:ascii="Times New Roman" w:hAnsi="Times New Roman"/>
          <w:b/>
          <w:sz w:val="24"/>
          <w:szCs w:val="24"/>
        </w:rPr>
        <w:t>04.11.2020</w:t>
      </w:r>
      <w:r w:rsidRPr="006B4A86">
        <w:rPr>
          <w:rFonts w:ascii="Times New Roman" w:hAnsi="Times New Roman"/>
          <w:sz w:val="24"/>
          <w:szCs w:val="24"/>
        </w:rPr>
        <w:t xml:space="preserve">, </w:t>
      </w:r>
      <w:r>
        <w:rPr>
          <w:rFonts w:ascii="Times New Roman" w:hAnsi="Times New Roman"/>
          <w:sz w:val="24"/>
          <w:szCs w:val="24"/>
        </w:rPr>
        <w:t>njësia</w:t>
      </w:r>
      <w:r w:rsidRPr="006B4A86">
        <w:rPr>
          <w:rFonts w:ascii="Times New Roman" w:hAnsi="Times New Roman"/>
          <w:sz w:val="24"/>
          <w:szCs w:val="24"/>
        </w:rPr>
        <w:t xml:space="preserve"> </w:t>
      </w:r>
      <w:r>
        <w:rPr>
          <w:rFonts w:ascii="Times New Roman" w:hAnsi="Times New Roman"/>
          <w:sz w:val="24"/>
          <w:szCs w:val="24"/>
        </w:rPr>
        <w:t>e</w:t>
      </w:r>
      <w:r w:rsidRPr="006B4A86">
        <w:rPr>
          <w:rFonts w:ascii="Times New Roman" w:hAnsi="Times New Roman"/>
          <w:sz w:val="24"/>
          <w:szCs w:val="24"/>
        </w:rPr>
        <w:t xml:space="preserve"> burimeve njerëzore të </w:t>
      </w:r>
      <w:r>
        <w:rPr>
          <w:rFonts w:ascii="Times New Roman" w:hAnsi="Times New Roman"/>
          <w:sz w:val="24"/>
          <w:szCs w:val="24"/>
        </w:rPr>
        <w:t xml:space="preserve">Bashkisë Devoll </w:t>
      </w:r>
      <w:r w:rsidRPr="006B4A86">
        <w:rPr>
          <w:rFonts w:ascii="Times New Roman" w:hAnsi="Times New Roman"/>
          <w:sz w:val="24"/>
          <w:szCs w:val="24"/>
        </w:rPr>
        <w:t>do të shpallë n</w:t>
      </w:r>
      <w:r>
        <w:rPr>
          <w:rFonts w:ascii="Times New Roman" w:hAnsi="Times New Roman"/>
          <w:sz w:val="24"/>
          <w:szCs w:val="24"/>
        </w:rPr>
        <w:t>ë faqen zyrtare të internetit të institucionit dhe</w:t>
      </w:r>
      <w:r w:rsidRPr="006B4A86">
        <w:rPr>
          <w:rFonts w:ascii="Times New Roman" w:hAnsi="Times New Roman"/>
          <w:sz w:val="24"/>
          <w:szCs w:val="24"/>
        </w:rPr>
        <w:t xml:space="preserve"> në portalin “Shërbimi Kombëtar i Punësimit” listën e kandidatëve që plotësojnë kushtet e lëvizjes paralele dhe kriteret e veçanta,</w:t>
      </w:r>
      <w:r>
        <w:rPr>
          <w:rFonts w:ascii="Times New Roman" w:hAnsi="Times New Roman"/>
          <w:sz w:val="24"/>
          <w:szCs w:val="24"/>
        </w:rPr>
        <w:t xml:space="preserve"> </w:t>
      </w:r>
      <w:r w:rsidRPr="006B4A86">
        <w:rPr>
          <w:rFonts w:ascii="Times New Roman" w:hAnsi="Times New Roman"/>
          <w:sz w:val="24"/>
          <w:szCs w:val="24"/>
        </w:rPr>
        <w:t xml:space="preserve">si dhe datën, vendin dhe orën e saktë ku do të zhvillohet intervista. 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(nëpërmjet adresës së e-mail). </w:t>
      </w:r>
    </w:p>
    <w:p w:rsidR="004F2B02" w:rsidRDefault="004F2B02" w:rsidP="004F2B02">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.FUSHAT E NJOHURIVE, AFTËSITË DHE CILËSITË MBI TË CILAT DO TË ZHVILLOHET INTERVISTA</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 Kandidatët do të vlerësohen në lidhje me:</w:t>
      </w:r>
    </w:p>
    <w:p w:rsidR="004F2B02" w:rsidRPr="007A2BC6" w:rsidRDefault="004F2B02" w:rsidP="004F2B02">
      <w:pPr>
        <w:widowControl w:val="0"/>
        <w:autoSpaceDE w:val="0"/>
        <w:autoSpaceDN w:val="0"/>
        <w:adjustRightInd w:val="0"/>
        <w:spacing w:after="0" w:line="240" w:lineRule="auto"/>
        <w:ind w:right="70"/>
        <w:jc w:val="both"/>
        <w:rPr>
          <w:rFonts w:ascii="Times New Roman" w:hAnsi="Times New Roman" w:cs="Times New Roman"/>
          <w:color w:val="000000"/>
          <w:spacing w:val="1"/>
          <w:sz w:val="24"/>
          <w:szCs w:val="24"/>
        </w:rPr>
      </w:pPr>
    </w:p>
    <w:p w:rsidR="000C0529" w:rsidRDefault="000C0529" w:rsidP="000C0529">
      <w:pPr>
        <w:pStyle w:val="NoSpacing"/>
        <w:numPr>
          <w:ilvl w:val="0"/>
          <w:numId w:val="17"/>
        </w:numPr>
        <w:jc w:val="both"/>
        <w:rPr>
          <w:rFonts w:ascii="Times New Roman" w:hAnsi="Times New Roman"/>
          <w:sz w:val="24"/>
          <w:szCs w:val="24"/>
        </w:rPr>
      </w:pPr>
      <w:r>
        <w:rPr>
          <w:rFonts w:ascii="Times New Roman" w:hAnsi="Times New Roman"/>
          <w:sz w:val="24"/>
          <w:szCs w:val="24"/>
        </w:rPr>
        <w:t>Kushtetuta e Republikes se Shqiperise.</w:t>
      </w:r>
    </w:p>
    <w:p w:rsidR="000C0529" w:rsidRDefault="000C0529" w:rsidP="000C0529">
      <w:pPr>
        <w:pStyle w:val="NoSpacing"/>
        <w:numPr>
          <w:ilvl w:val="0"/>
          <w:numId w:val="17"/>
        </w:numPr>
        <w:jc w:val="both"/>
        <w:rPr>
          <w:rFonts w:ascii="Times New Roman" w:hAnsi="Times New Roman"/>
          <w:sz w:val="24"/>
          <w:szCs w:val="24"/>
        </w:rPr>
      </w:pPr>
      <w:r>
        <w:rPr>
          <w:rFonts w:ascii="Times New Roman" w:hAnsi="Times New Roman"/>
          <w:sz w:val="24"/>
          <w:szCs w:val="24"/>
        </w:rPr>
        <w:t>Ligji Nr. 139/2015 per “Veteqeverisjen Vendore”</w:t>
      </w:r>
    </w:p>
    <w:p w:rsidR="000C0529" w:rsidRDefault="000C0529" w:rsidP="000C0529">
      <w:pPr>
        <w:pStyle w:val="NoSpacing"/>
        <w:numPr>
          <w:ilvl w:val="0"/>
          <w:numId w:val="17"/>
        </w:numPr>
        <w:jc w:val="both"/>
        <w:rPr>
          <w:rFonts w:ascii="Times New Roman" w:hAnsi="Times New Roman"/>
          <w:sz w:val="24"/>
          <w:szCs w:val="24"/>
        </w:rPr>
      </w:pPr>
      <w:r>
        <w:rPr>
          <w:rFonts w:ascii="Times New Roman" w:hAnsi="Times New Roman"/>
          <w:sz w:val="24"/>
          <w:szCs w:val="24"/>
        </w:rPr>
        <w:t>Ligji Nr. 9131 date 08.09.2003”Per rregullat e etikes ne administarten publike”</w:t>
      </w:r>
    </w:p>
    <w:p w:rsidR="00E53CA4" w:rsidRPr="000C0529"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0C0529">
        <w:rPr>
          <w:rFonts w:ascii="Times New Roman" w:eastAsia="Times New Roman" w:hAnsi="Times New Roman" w:cs="Times New Roman"/>
          <w:color w:val="666666"/>
          <w:sz w:val="24"/>
          <w:szCs w:val="24"/>
        </w:rPr>
        <w:t>”</w:t>
      </w:r>
    </w:p>
    <w:p w:rsidR="000C0529" w:rsidRPr="000C0529" w:rsidRDefault="000C0529" w:rsidP="000C0529">
      <w:pPr>
        <w:numPr>
          <w:ilvl w:val="0"/>
          <w:numId w:val="17"/>
        </w:numPr>
        <w:spacing w:after="0" w:line="240" w:lineRule="auto"/>
        <w:contextualSpacing/>
        <w:rPr>
          <w:rFonts w:ascii="Times New Roman" w:hAnsi="Times New Roman" w:cs="Times New Roman"/>
          <w:sz w:val="24"/>
          <w:szCs w:val="24"/>
        </w:rPr>
      </w:pPr>
      <w:r w:rsidRPr="000C0529">
        <w:rPr>
          <w:rFonts w:ascii="Times New Roman" w:hAnsi="Times New Roman" w:cs="Times New Roman"/>
          <w:sz w:val="24"/>
          <w:szCs w:val="24"/>
        </w:rPr>
        <w:t>Ligji Nr.9632/30.10.2006 “Per Sistemin e Taksave Vendore”;</w:t>
      </w:r>
    </w:p>
    <w:p w:rsidR="000C0529" w:rsidRPr="000C0529" w:rsidRDefault="000C0529" w:rsidP="000C0529">
      <w:pPr>
        <w:numPr>
          <w:ilvl w:val="0"/>
          <w:numId w:val="17"/>
        </w:numPr>
        <w:spacing w:after="0" w:line="240" w:lineRule="auto"/>
        <w:contextualSpacing/>
        <w:rPr>
          <w:rFonts w:ascii="Times New Roman" w:hAnsi="Times New Roman" w:cs="Times New Roman"/>
          <w:sz w:val="24"/>
          <w:szCs w:val="24"/>
        </w:rPr>
      </w:pPr>
      <w:r w:rsidRPr="000C0529">
        <w:rPr>
          <w:rFonts w:ascii="Times New Roman" w:hAnsi="Times New Roman" w:cs="Times New Roman"/>
          <w:sz w:val="24"/>
          <w:szCs w:val="24"/>
        </w:rPr>
        <w:t>Ligji Nr.9975/28.07.2008 “Per Taksat Kombetare”;</w:t>
      </w:r>
    </w:p>
    <w:p w:rsidR="000C0529" w:rsidRPr="000C0529" w:rsidRDefault="000C0529" w:rsidP="000C0529">
      <w:pPr>
        <w:numPr>
          <w:ilvl w:val="0"/>
          <w:numId w:val="17"/>
        </w:numPr>
        <w:spacing w:after="0" w:line="240" w:lineRule="auto"/>
        <w:contextualSpacing/>
        <w:rPr>
          <w:rFonts w:ascii="Times New Roman" w:hAnsi="Times New Roman" w:cs="Times New Roman"/>
          <w:sz w:val="24"/>
          <w:szCs w:val="24"/>
        </w:rPr>
      </w:pPr>
      <w:r w:rsidRPr="000C0529">
        <w:rPr>
          <w:rFonts w:ascii="Times New Roman" w:hAnsi="Times New Roman" w:cs="Times New Roman"/>
          <w:sz w:val="24"/>
          <w:szCs w:val="24"/>
        </w:rPr>
        <w:t>Ligji Nr.9920/19.05.2008 “Per Procedurat Tatimore ne Republiken e Shqiperise”;</w:t>
      </w:r>
    </w:p>
    <w:p w:rsidR="000C0529" w:rsidRPr="000C0529" w:rsidRDefault="000C0529" w:rsidP="000C0529">
      <w:pPr>
        <w:pStyle w:val="NoSpacing"/>
        <w:jc w:val="both"/>
        <w:rPr>
          <w:rFonts w:ascii="Times New Roman" w:hAnsi="Times New Roman" w:cs="Times New Roman"/>
          <w:sz w:val="24"/>
          <w:szCs w:val="24"/>
        </w:rPr>
      </w:pPr>
    </w:p>
    <w:p w:rsidR="004F2B02" w:rsidRDefault="004F2B02" w:rsidP="004F2B02">
      <w:pPr>
        <w:pStyle w:val="ListParagraph"/>
        <w:spacing w:after="0"/>
        <w:ind w:left="1080"/>
        <w:rPr>
          <w:rFonts w:ascii="Times New Roman" w:hAnsi="Times New Roman" w:cs="Times New Roman"/>
        </w:rPr>
      </w:pPr>
    </w:p>
    <w:p w:rsidR="004F2B02" w:rsidRDefault="004F2B02" w:rsidP="004F2B02">
      <w:pPr>
        <w:pStyle w:val="ListParagraph"/>
        <w:spacing w:after="0"/>
        <w:ind w:left="1080"/>
        <w:rPr>
          <w:rFonts w:ascii="Times New Roman" w:hAnsi="Times New Roman" w:cs="Times New Roman"/>
        </w:rPr>
      </w:pPr>
    </w:p>
    <w:p w:rsidR="004F2B02" w:rsidRPr="00B23E56" w:rsidRDefault="004F2B02" w:rsidP="004F2B02">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 MËNYRA E VLERËSIMIT TË KANDIDATËVE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Kandidatët do të vlerësohen në lidhje me dokumentacionin e dorëzuar</w:t>
      </w:r>
      <w:r>
        <w:rPr>
          <w:rFonts w:ascii="Times New Roman" w:hAnsi="Times New Roman"/>
          <w:sz w:val="24"/>
          <w:szCs w:val="24"/>
        </w:rPr>
        <w:t>.</w:t>
      </w:r>
      <w:r w:rsidRPr="0033302D">
        <w:rPr>
          <w:rFonts w:ascii="Times New Roman" w:hAnsi="Times New Roman"/>
          <w:sz w:val="24"/>
          <w:szCs w:val="24"/>
        </w:rPr>
        <w:t xml:space="preserve"> Kandidatët do të vlerësohen për pervojen, trajnimet apo kualifikimet e lidhura me fushën, si dhe çertifikimin pozitiv. </w:t>
      </w:r>
      <w:proofErr w:type="gramStart"/>
      <w:r w:rsidRPr="0033302D">
        <w:rPr>
          <w:rFonts w:ascii="Times New Roman" w:hAnsi="Times New Roman"/>
          <w:sz w:val="24"/>
          <w:szCs w:val="24"/>
        </w:rPr>
        <w:t>Totali i pikëve për këtë vlerësim është 40 pikë.</w:t>
      </w:r>
      <w:proofErr w:type="gramEnd"/>
      <w:r w:rsidRPr="0033302D">
        <w:rPr>
          <w:rFonts w:ascii="Times New Roman" w:hAnsi="Times New Roman"/>
          <w:sz w:val="24"/>
          <w:szCs w:val="24"/>
        </w:rPr>
        <w:t xml:space="preserve">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Kandidatët gjatë intervistës së strukturuar me gojë do të vlerësohen në lidhje me: </w:t>
      </w:r>
    </w:p>
    <w:p w:rsidR="004F2B02"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Njohuritë, aftësitë, kompetencën në lidhje me përshkrimin e pozicionit të punës;</w:t>
      </w:r>
    </w:p>
    <w:p w:rsidR="004F2B02" w:rsidRPr="0033302D"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Eksperiencën e tyre të mëparshme; </w:t>
      </w:r>
    </w:p>
    <w:p w:rsidR="004F2B02" w:rsidRPr="0033302D"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Motivimin, aspiratat dhe pritshmëritë e tyre për karrierën.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33302D">
        <w:rPr>
          <w:rFonts w:ascii="Times New Roman" w:hAnsi="Times New Roman"/>
          <w:sz w:val="24"/>
          <w:szCs w:val="24"/>
        </w:rPr>
        <w:t>Totali i pikëve për këtë vlerësim është 60 pikë.</w:t>
      </w:r>
      <w:proofErr w:type="gramEnd"/>
      <w:r w:rsidRPr="0033302D">
        <w:rPr>
          <w:rFonts w:ascii="Times New Roman" w:hAnsi="Times New Roman"/>
          <w:sz w:val="24"/>
          <w:szCs w:val="24"/>
        </w:rPr>
        <w:t xml:space="preserve">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33302D">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sidRPr="0033302D">
        <w:rPr>
          <w:rFonts w:ascii="Times New Roman" w:hAnsi="Times New Roman"/>
          <w:sz w:val="24"/>
          <w:szCs w:val="24"/>
        </w:rPr>
        <w:t xml:space="preserve"> </w:t>
      </w:r>
      <w:proofErr w:type="gramStart"/>
      <w:r w:rsidRPr="0033302D">
        <w:rPr>
          <w:rFonts w:ascii="Times New Roman" w:hAnsi="Times New Roman"/>
          <w:sz w:val="24"/>
          <w:szCs w:val="24"/>
        </w:rPr>
        <w:t>2, datë 27.03.2015, të Departamentit të Administratës Publike “</w:t>
      </w:r>
      <w:r>
        <w:rPr>
          <w:rFonts w:ascii="Times New Roman" w:hAnsi="Times New Roman"/>
          <w:sz w:val="24"/>
          <w:szCs w:val="24"/>
        </w:rPr>
        <w:t>www</w:t>
      </w:r>
      <w:r w:rsidRPr="0033302D">
        <w:rPr>
          <w:rFonts w:ascii="Times New Roman" w:hAnsi="Times New Roman"/>
          <w:sz w:val="24"/>
          <w:szCs w:val="24"/>
        </w:rPr>
        <w:t xml:space="preserve">.dap.gov.al” </w:t>
      </w:r>
      <w:hyperlink r:id="rId7" w:history="1">
        <w:r w:rsidRPr="00AE56F7">
          <w:rPr>
            <w:rStyle w:val="Hyperlink"/>
            <w:rFonts w:ascii="Times New Roman" w:hAnsi="Times New Roman"/>
            <w:sz w:val="24"/>
            <w:szCs w:val="24"/>
          </w:rPr>
          <w:t>http://dap.gov.al/2014-03-21-12-52-44/udhezime/426-udhezim-nr-2-date-27-03-2015</w:t>
        </w:r>
      </w:hyperlink>
      <w:r w:rsidRPr="0033302D">
        <w:rPr>
          <w:rFonts w:ascii="Times New Roman" w:hAnsi="Times New Roman"/>
          <w:sz w:val="24"/>
          <w:szCs w:val="24"/>
        </w:rPr>
        <w:t xml:space="preserve"> </w:t>
      </w:r>
      <w:r>
        <w:rPr>
          <w:rFonts w:ascii="Times New Roman" w:hAnsi="Times New Roman"/>
          <w:sz w:val="24"/>
          <w:szCs w:val="24"/>
        </w:rPr>
        <w:t>.</w:t>
      </w:r>
      <w:proofErr w:type="gramEnd"/>
    </w:p>
    <w:p w:rsidR="004F2B02" w:rsidRPr="007A2BC6" w:rsidRDefault="004F2B02" w:rsidP="004F2B02">
      <w:pPr>
        <w:pStyle w:val="ListParagraph"/>
        <w:spacing w:after="0"/>
        <w:ind w:left="1080"/>
        <w:rPr>
          <w:rFonts w:ascii="Times New Roman" w:hAnsi="Times New Roman" w:cs="Times New Roman"/>
        </w:rPr>
      </w:pPr>
    </w:p>
    <w:p w:rsidR="004F2B02" w:rsidRPr="00B23E56" w:rsidRDefault="004F2B02" w:rsidP="004F2B02">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DATA E DALJES SË REZULTATEVE TË KONKURIMIT DHE MËNYRA E KOMUNIKIMIT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Pr="00B23E56" w:rsidRDefault="004F2B02" w:rsidP="004F2B02">
      <w:pPr>
        <w:pStyle w:val="NoSpacing"/>
        <w:jc w:val="both"/>
        <w:rPr>
          <w:rFonts w:ascii="Times New Roman" w:hAnsi="Times New Roman" w:cs="Times New Roman"/>
          <w:sz w:val="24"/>
          <w:szCs w:val="24"/>
        </w:rPr>
      </w:pPr>
      <w:proofErr w:type="gramStart"/>
      <w:r w:rsidRPr="00B23E56">
        <w:rPr>
          <w:rFonts w:ascii="Times New Roman" w:hAnsi="Times New Roman" w:cs="Times New Roman"/>
          <w:sz w:val="24"/>
          <w:szCs w:val="24"/>
        </w:rPr>
        <w:t xml:space="preserve">Në përfundim të vlerësimit të kandidatëve, informacioni për fituesin do te shpallet në faqen zyrtare të internetit te Bashkisë </w:t>
      </w:r>
      <w:r>
        <w:rPr>
          <w:rFonts w:ascii="Times New Roman" w:hAnsi="Times New Roman" w:cs="Times New Roman"/>
          <w:sz w:val="24"/>
          <w:szCs w:val="24"/>
        </w:rPr>
        <w:t>Devoll</w:t>
      </w:r>
      <w:r w:rsidRPr="00B23E56">
        <w:rPr>
          <w:rFonts w:ascii="Times New Roman" w:hAnsi="Times New Roman" w:cs="Times New Roman"/>
          <w:sz w:val="24"/>
          <w:szCs w:val="24"/>
        </w:rPr>
        <w:t xml:space="preserve"> dhe në portalin “Shërbimi Kombëtar i Punësimit”.</w:t>
      </w:r>
      <w:proofErr w:type="gramEnd"/>
    </w:p>
    <w:p w:rsidR="004F2B02" w:rsidRDefault="004F2B02" w:rsidP="004F2B02">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të njëjtën datë kandidatët që nuk i plotësojnë kushtet e lëvizjes paralele dhe kërkesat e posaçme do të njoftohen individualisht nga </w:t>
      </w:r>
      <w:proofErr w:type="gramStart"/>
      <w:r>
        <w:rPr>
          <w:rFonts w:ascii="Times New Roman" w:hAnsi="Times New Roman" w:cs="Times New Roman"/>
          <w:sz w:val="24"/>
          <w:szCs w:val="24"/>
        </w:rPr>
        <w:t xml:space="preserve">Njesia </w:t>
      </w:r>
      <w:r w:rsidRPr="00B23E56">
        <w:rPr>
          <w:rFonts w:ascii="Times New Roman" w:hAnsi="Times New Roman" w:cs="Times New Roman"/>
          <w:sz w:val="24"/>
          <w:szCs w:val="24"/>
        </w:rPr>
        <w:t xml:space="preserve"> e</w:t>
      </w:r>
      <w:proofErr w:type="gramEnd"/>
      <w:r w:rsidRPr="00B23E56">
        <w:rPr>
          <w:rFonts w:ascii="Times New Roman" w:hAnsi="Times New Roman" w:cs="Times New Roman"/>
          <w:sz w:val="24"/>
          <w:szCs w:val="24"/>
        </w:rPr>
        <w:t xml:space="preserve"> Burimeve Njerezore (nëpërmjet adresës së e-mail), për shkaqet e moskualifikimit.</w:t>
      </w:r>
    </w:p>
    <w:p w:rsidR="004F2B02" w:rsidRPr="00D1399A" w:rsidRDefault="004F2B02" w:rsidP="004F2B02">
      <w:pPr>
        <w:pStyle w:val="NoSpacing"/>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roofErr w:type="gramStart"/>
      <w:r>
        <w:rPr>
          <w:rFonts w:ascii="Times New Roman" w:hAnsi="Times New Roman"/>
          <w:b/>
          <w:sz w:val="24"/>
          <w:szCs w:val="24"/>
        </w:rPr>
        <w:t>2.</w:t>
      </w:r>
      <w:r w:rsidRPr="00573977">
        <w:rPr>
          <w:rFonts w:ascii="Times New Roman" w:hAnsi="Times New Roman"/>
          <w:b/>
          <w:sz w:val="24"/>
          <w:szCs w:val="24"/>
        </w:rPr>
        <w:t>PRANIMI</w:t>
      </w:r>
      <w:proofErr w:type="gramEnd"/>
      <w:r w:rsidRPr="00573977">
        <w:rPr>
          <w:rFonts w:ascii="Times New Roman" w:hAnsi="Times New Roman"/>
          <w:b/>
          <w:sz w:val="24"/>
          <w:szCs w:val="24"/>
        </w:rPr>
        <w:t xml:space="preserve"> NË SHËRBIMIN CIVIL NË KATEGORINË EKZEKUTIVE </w:t>
      </w:r>
    </w:p>
    <w:p w:rsidR="004F2B02" w:rsidRPr="000C5DD4"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57397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w:t>
      </w:r>
    </w:p>
    <w:p w:rsidR="004F2B02" w:rsidRDefault="004F2B02" w:rsidP="004F2B02">
      <w:pPr>
        <w:pStyle w:val="NoSpacing"/>
        <w:jc w:val="both"/>
        <w:rPr>
          <w:rFonts w:ascii="Times New Roman" w:hAnsi="Times New Roman"/>
          <w:sz w:val="24"/>
          <w:szCs w:val="24"/>
        </w:rPr>
      </w:pPr>
      <w:r w:rsidRPr="008B6494">
        <w:rPr>
          <w:rFonts w:ascii="Times New Roman" w:hAnsi="Times New Roman"/>
          <w:sz w:val="24"/>
          <w:szCs w:val="24"/>
        </w:rPr>
        <w:t xml:space="preserve">Këtë informacion do ta merrni në faqen e Bashkisë </w:t>
      </w:r>
      <w:r>
        <w:rPr>
          <w:rFonts w:ascii="Times New Roman" w:hAnsi="Times New Roman"/>
          <w:sz w:val="24"/>
          <w:szCs w:val="24"/>
        </w:rPr>
        <w:t>Devoll</w:t>
      </w:r>
      <w:r w:rsidRPr="008B6494">
        <w:rPr>
          <w:rFonts w:ascii="Times New Roman" w:hAnsi="Times New Roman"/>
          <w:sz w:val="24"/>
          <w:szCs w:val="24"/>
        </w:rPr>
        <w:t>, duke filluar nga data</w:t>
      </w:r>
      <w:r w:rsidR="00CD2971">
        <w:rPr>
          <w:rFonts w:ascii="Times New Roman" w:hAnsi="Times New Roman"/>
          <w:b/>
          <w:sz w:val="24"/>
          <w:szCs w:val="24"/>
        </w:rPr>
        <w:t>05.11.2020</w:t>
      </w:r>
      <w:r w:rsidRPr="00B23E56">
        <w:rPr>
          <w:rFonts w:ascii="Times New Roman" w:hAnsi="Times New Roman"/>
          <w:b/>
          <w:sz w:val="24"/>
          <w:szCs w:val="24"/>
        </w:rPr>
        <w:t>.</w:t>
      </w:r>
    </w:p>
    <w:p w:rsidR="004F2B02" w:rsidRPr="00B23E56" w:rsidRDefault="004F2B02" w:rsidP="004F2B02">
      <w:pPr>
        <w:pStyle w:val="NoSpacing"/>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2.1 KUSHTET QË DUHET TË PLOTËSOJË KANDIDATI NË PROCEDURËN E PRANIMIT NË SHËRBIMIN CIVIL DHE KRITERET E VEÇANTA </w:t>
      </w:r>
    </w:p>
    <w:p w:rsidR="004F2B02" w:rsidRPr="00B23E5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57397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proofErr w:type="gramStart"/>
      <w:r w:rsidRPr="00573977">
        <w:rPr>
          <w:rFonts w:ascii="Times New Roman" w:hAnsi="Times New Roman"/>
          <w:sz w:val="24"/>
          <w:szCs w:val="24"/>
        </w:rPr>
        <w:t>Për këtë procedurë kanë të drejtë të aplikojnë të gjithë kandidatët jashtë sistemit të shërbimit civil, që plotësojnë kërkesat e përgjithshme sipas nenit 21, të ligjit 152/2013 “Për nëpunësin civil” i ndryshuar.</w:t>
      </w:r>
      <w:proofErr w:type="gramEnd"/>
      <w:r w:rsidRPr="00573977">
        <w:rPr>
          <w:rFonts w:ascii="Times New Roman" w:hAnsi="Times New Roman"/>
          <w:sz w:val="24"/>
          <w:szCs w:val="24"/>
        </w:rPr>
        <w:t xml:space="preserve"> Kushtet që duhet të plotësojë kandidati në procedurën e pranimit në shërbimin civil janë: </w:t>
      </w:r>
    </w:p>
    <w:p w:rsidR="004F2B02"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jetë shtetas shqiptar;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ketë zotësi të plotë për të vepruar;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zotërojë gjuhën shqipe, të shkruar dhe të folur;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Të jetë në kushte shëndetësore që e lejojnë të kryejë detyrën përkatëse;</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mos jetë i dënuar me vendim të </w:t>
      </w:r>
      <w:r>
        <w:rPr>
          <w:rFonts w:ascii="Times New Roman" w:hAnsi="Times New Roman"/>
          <w:sz w:val="24"/>
          <w:szCs w:val="24"/>
        </w:rPr>
        <w:t xml:space="preserve">formës </w:t>
      </w:r>
      <w:r w:rsidRPr="0033302D">
        <w:rPr>
          <w:rFonts w:ascii="Times New Roman" w:hAnsi="Times New Roman"/>
          <w:sz w:val="24"/>
          <w:szCs w:val="24"/>
        </w:rPr>
        <w:t xml:space="preserve">së prerë për kryerjen e një krimi apo për kryerjen e një kundërvajtjeje penale me dashje; </w:t>
      </w:r>
    </w:p>
    <w:p w:rsidR="004F2B02" w:rsidRPr="0033302D" w:rsidRDefault="004F2B02" w:rsidP="004F2B02">
      <w:pPr>
        <w:pStyle w:val="ListParagraph"/>
        <w:widowControl w:val="0"/>
        <w:numPr>
          <w:ilvl w:val="0"/>
          <w:numId w:val="11"/>
        </w:numPr>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Ndaj tij të mos jetë marrë masa disiplinore e largimit nga shërbimi civil, që nuk është shuar sipas ligjit 152/2013 “Për nëpunësin civil” i ndryshuar. </w:t>
      </w:r>
    </w:p>
    <w:p w:rsidR="004F2B02" w:rsidRDefault="004F2B02" w:rsidP="004F2B02">
      <w:pPr>
        <w:pStyle w:val="ListParagraph"/>
        <w:widowControl w:val="0"/>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Kandidatët duhet të plotësojnë kriteret e veçanta si vijon: </w:t>
      </w:r>
    </w:p>
    <w:p w:rsidR="004F2B02" w:rsidRPr="00B23E56" w:rsidRDefault="004F2B02" w:rsidP="004F2B02">
      <w:pPr>
        <w:pStyle w:val="ListParagraph"/>
        <w:widowControl w:val="0"/>
        <w:numPr>
          <w:ilvl w:val="0"/>
          <w:numId w:val="11"/>
        </w:numPr>
        <w:tabs>
          <w:tab w:val="left" w:pos="315"/>
        </w:tabs>
        <w:autoSpaceDE w:val="0"/>
        <w:autoSpaceDN w:val="0"/>
        <w:adjustRightInd w:val="0"/>
        <w:spacing w:after="0" w:line="240" w:lineRule="auto"/>
        <w:ind w:right="40"/>
        <w:rPr>
          <w:rFonts w:ascii="Times New Roman" w:hAnsi="Times New Roman" w:cs="Times New Roman"/>
          <w:sz w:val="24"/>
          <w:szCs w:val="24"/>
        </w:rPr>
      </w:pPr>
      <w:r w:rsidRPr="00B23E56">
        <w:rPr>
          <w:rFonts w:ascii="Times New Roman" w:hAnsi="Times New Roman"/>
          <w:sz w:val="24"/>
          <w:szCs w:val="24"/>
        </w:rPr>
        <w:t xml:space="preserve"> Të zotërojnë edhe diplomën bachelor dhe master Profesional</w:t>
      </w:r>
      <w:r>
        <w:rPr>
          <w:rFonts w:ascii="Times New Roman" w:hAnsi="Times New Roman"/>
          <w:sz w:val="24"/>
          <w:szCs w:val="24"/>
        </w:rPr>
        <w:t xml:space="preserve"> </w:t>
      </w:r>
      <w:proofErr w:type="gramStart"/>
      <w:r w:rsidRPr="00B23E56">
        <w:rPr>
          <w:rFonts w:ascii="Times New Roman" w:hAnsi="Times New Roman"/>
          <w:sz w:val="24"/>
          <w:szCs w:val="24"/>
        </w:rPr>
        <w:t xml:space="preserve">në </w:t>
      </w:r>
      <w:r w:rsidRPr="00B23E56">
        <w:rPr>
          <w:rFonts w:ascii="Times New Roman" w:hAnsi="Times New Roman" w:cs="Times New Roman"/>
          <w:b/>
          <w:sz w:val="24"/>
          <w:szCs w:val="24"/>
        </w:rPr>
        <w:t xml:space="preserve"> </w:t>
      </w:r>
      <w:r w:rsidRPr="00B23E56">
        <w:rPr>
          <w:rFonts w:ascii="Times New Roman" w:hAnsi="Times New Roman" w:cs="Times New Roman"/>
          <w:sz w:val="24"/>
          <w:szCs w:val="24"/>
        </w:rPr>
        <w:t>fushen</w:t>
      </w:r>
      <w:proofErr w:type="gramEnd"/>
      <w:r w:rsidRPr="00B23E56">
        <w:rPr>
          <w:rFonts w:ascii="Times New Roman" w:hAnsi="Times New Roman" w:cs="Times New Roman"/>
          <w:sz w:val="24"/>
          <w:szCs w:val="24"/>
        </w:rPr>
        <w:t xml:space="preserve"> e inxhinieris</w:t>
      </w:r>
      <w:r>
        <w:rPr>
          <w:rFonts w:ascii="Times New Roman" w:hAnsi="Times New Roman" w:cs="Times New Roman"/>
          <w:sz w:val="24"/>
          <w:szCs w:val="24"/>
        </w:rPr>
        <w:t>ë</w:t>
      </w:r>
      <w:r w:rsidRPr="00B23E56">
        <w:rPr>
          <w:rFonts w:ascii="Times New Roman" w:hAnsi="Times New Roman" w:cs="Times New Roman"/>
          <w:sz w:val="24"/>
          <w:szCs w:val="24"/>
        </w:rPr>
        <w:t>, torografis</w:t>
      </w:r>
      <w:r>
        <w:rPr>
          <w:rFonts w:ascii="Times New Roman" w:hAnsi="Times New Roman" w:cs="Times New Roman"/>
          <w:sz w:val="24"/>
          <w:szCs w:val="24"/>
        </w:rPr>
        <w:t>ë</w:t>
      </w:r>
      <w:r w:rsidRPr="00B23E56">
        <w:rPr>
          <w:rFonts w:ascii="Times New Roman" w:hAnsi="Times New Roman" w:cs="Times New Roman"/>
          <w:sz w:val="24"/>
          <w:szCs w:val="24"/>
        </w:rPr>
        <w:t xml:space="preserve"> etj.</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Default="004F2B02" w:rsidP="004F2B0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r w:rsidRPr="00B23E56">
        <w:rPr>
          <w:rFonts w:ascii="Times New Roman" w:hAnsi="Times New Roman"/>
          <w:b/>
          <w:sz w:val="24"/>
          <w:szCs w:val="24"/>
        </w:rPr>
        <w:t xml:space="preserve">2.2 DOKUMENTACIONI, MËNYRA DHE AFATI I DORËZIMIT </w:t>
      </w:r>
    </w:p>
    <w:p w:rsidR="004F2B02" w:rsidRPr="00B23E56" w:rsidRDefault="004F2B02" w:rsidP="004F2B0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p>
    <w:p w:rsidR="004F2B02" w:rsidRPr="00926EDF" w:rsidRDefault="004F2B02" w:rsidP="004F2B02">
      <w:pPr>
        <w:widowControl w:val="0"/>
        <w:tabs>
          <w:tab w:val="left" w:pos="540"/>
        </w:tabs>
        <w:autoSpaceDE w:val="0"/>
        <w:autoSpaceDN w:val="0"/>
        <w:adjustRightInd w:val="0"/>
        <w:spacing w:before="44" w:after="0" w:line="240" w:lineRule="auto"/>
        <w:ind w:right="-20"/>
        <w:jc w:val="both"/>
        <w:rPr>
          <w:rFonts w:ascii="Times New Roman" w:hAnsi="Times New Roman"/>
          <w:sz w:val="24"/>
          <w:szCs w:val="24"/>
        </w:rPr>
      </w:pPr>
      <w:r w:rsidRPr="00926EDF">
        <w:rPr>
          <w:rFonts w:ascii="Times New Roman" w:hAnsi="Times New Roman"/>
          <w:sz w:val="24"/>
          <w:szCs w:val="24"/>
        </w:rPr>
        <w:t xml:space="preserve">Kandidatët që aplikojnë duhet të dorëzojnë dokumentat si më poshtë: </w:t>
      </w:r>
    </w:p>
    <w:p w:rsidR="004F2B02" w:rsidRDefault="004F2B02" w:rsidP="004F2B02">
      <w:pPr>
        <w:pStyle w:val="ListParagraph"/>
        <w:widowControl w:val="0"/>
        <w:tabs>
          <w:tab w:val="left" w:pos="540"/>
        </w:tabs>
        <w:autoSpaceDE w:val="0"/>
        <w:autoSpaceDN w:val="0"/>
        <w:adjustRightInd w:val="0"/>
        <w:spacing w:before="44" w:after="0" w:line="240" w:lineRule="auto"/>
        <w:ind w:left="630" w:right="-20"/>
        <w:jc w:val="both"/>
        <w:rPr>
          <w:rFonts w:ascii="Times New Roman" w:hAnsi="Times New Roman"/>
          <w:sz w:val="24"/>
          <w:szCs w:val="24"/>
        </w:rPr>
      </w:pPr>
      <w:proofErr w:type="gramStart"/>
      <w:r>
        <w:rPr>
          <w:rFonts w:ascii="Times New Roman" w:hAnsi="Times New Roman"/>
          <w:sz w:val="24"/>
          <w:szCs w:val="24"/>
        </w:rPr>
        <w:t>a.</w:t>
      </w:r>
      <w:r w:rsidRPr="0033302D">
        <w:rPr>
          <w:rFonts w:ascii="Times New Roman" w:hAnsi="Times New Roman"/>
          <w:sz w:val="24"/>
          <w:szCs w:val="24"/>
        </w:rPr>
        <w:t>Jetëshkrim</w:t>
      </w:r>
      <w:proofErr w:type="gramEnd"/>
      <w:r w:rsidRPr="0033302D">
        <w:rPr>
          <w:rFonts w:ascii="Times New Roman" w:hAnsi="Times New Roman"/>
          <w:sz w:val="24"/>
          <w:szCs w:val="24"/>
        </w:rPr>
        <w:t xml:space="preserve"> i plotësuar në përputhje me dokumentin tip që e gjeni në linkun: </w:t>
      </w:r>
      <w:hyperlink r:id="rId8" w:history="1">
        <w:r w:rsidRPr="00AE56F7">
          <w:rPr>
            <w:rStyle w:val="Hyperlink"/>
            <w:rFonts w:ascii="Times New Roman" w:hAnsi="Times New Roman"/>
            <w:sz w:val="24"/>
            <w:szCs w:val="24"/>
          </w:rPr>
          <w:t>http://dap.gov.al/vende-vakante/udhezime-dokumenta/219-udhezime-dokumenta</w:t>
        </w:r>
      </w:hyperlink>
      <w:r w:rsidRPr="0033302D">
        <w:rPr>
          <w:rFonts w:ascii="Times New Roman" w:hAnsi="Times New Roman"/>
          <w:sz w:val="24"/>
          <w:szCs w:val="24"/>
        </w:rPr>
        <w:t xml:space="preserv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diplomës (përfshirë edhe diplomën bachelor);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librezës së punës </w:t>
      </w:r>
      <w:r w:rsidRPr="006B4A86">
        <w:rPr>
          <w:rFonts w:ascii="Times New Roman" w:hAnsi="Times New Roman"/>
          <w:sz w:val="24"/>
          <w:szCs w:val="24"/>
        </w:rPr>
        <w:t>(të gjitha faqet që vërtetojnë eksperiencën në punë);</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letërnjoftimit (ID);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Vërtetim të gjendjes shëndetësore;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Vetëdeklarim të gjendjes gjyqësore.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Cdo dokumentacion tjetër që vërteton trajnimet, kualifiki</w:t>
      </w:r>
      <w:r>
        <w:rPr>
          <w:rFonts w:ascii="Times New Roman" w:hAnsi="Times New Roman"/>
          <w:sz w:val="24"/>
          <w:szCs w:val="24"/>
        </w:rPr>
        <w:t xml:space="preserve">met, arsimim shtesë, vlerësimet </w:t>
      </w:r>
      <w:r w:rsidRPr="0033302D">
        <w:rPr>
          <w:rFonts w:ascii="Times New Roman" w:hAnsi="Times New Roman"/>
          <w:sz w:val="24"/>
          <w:szCs w:val="24"/>
        </w:rPr>
        <w:lastRenderedPageBreak/>
        <w:t xml:space="preserve">pozitive apo të tjera të përmendura në jetëshkrimin tuaj; </w:t>
      </w:r>
    </w:p>
    <w:p w:rsidR="004F2B02" w:rsidRPr="00926EDF"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26EDF">
        <w:rPr>
          <w:rFonts w:ascii="Times New Roman" w:hAnsi="Times New Roman"/>
          <w:sz w:val="24"/>
          <w:szCs w:val="24"/>
        </w:rPr>
        <w:t xml:space="preserve">Aplikimi dhe dorëzimi i të gjitha dokumentave të cituara më sipër, do të bëhen pranë njësisë së Burimeve Njerëzore, Bashkia </w:t>
      </w:r>
      <w:proofErr w:type="gramStart"/>
      <w:r>
        <w:rPr>
          <w:rFonts w:ascii="Times New Roman" w:hAnsi="Times New Roman"/>
          <w:sz w:val="24"/>
          <w:szCs w:val="24"/>
        </w:rPr>
        <w:t xml:space="preserve">Devoll </w:t>
      </w:r>
      <w:r w:rsidRPr="00926EDF">
        <w:rPr>
          <w:rFonts w:ascii="Times New Roman" w:hAnsi="Times New Roman"/>
          <w:sz w:val="24"/>
          <w:szCs w:val="24"/>
        </w:rPr>
        <w:t xml:space="preserve"> ose</w:t>
      </w:r>
      <w:proofErr w:type="gramEnd"/>
      <w:r w:rsidRPr="00926EDF">
        <w:rPr>
          <w:rFonts w:ascii="Times New Roman" w:hAnsi="Times New Roman"/>
          <w:sz w:val="24"/>
          <w:szCs w:val="24"/>
        </w:rPr>
        <w:t xml:space="preserve"> nëpërmjet shërbimit postar, Aplikimi dhe dorëzimi i dokumentave për proceduren e pranimit në kategorinë ekzekutive duhet të bëhet brenda datës ​</w:t>
      </w:r>
      <w:r w:rsidR="00CD2971">
        <w:rPr>
          <w:rFonts w:ascii="Times New Roman" w:hAnsi="Times New Roman"/>
          <w:b/>
          <w:sz w:val="24"/>
          <w:szCs w:val="24"/>
        </w:rPr>
        <w:t>05.11.2020</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D1399A"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2.3 REZULTATET PËR FAZËN E VERIFIKIMIT PARAPRAK </w:t>
      </w:r>
    </w:p>
    <w:p w:rsidR="004F2B02" w:rsidRPr="00D1399A"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Në datën</w:t>
      </w:r>
      <w:r w:rsidR="00CD2971">
        <w:rPr>
          <w:rFonts w:ascii="Times New Roman" w:hAnsi="Times New Roman"/>
          <w:b/>
          <w:sz w:val="24"/>
          <w:szCs w:val="24"/>
        </w:rPr>
        <w:t>16.11.2020</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në faqen zyrtare të internetit dhe në portalin “Shërbimi Kombëtar i Punësimit”, listën e kandidatëve që plotësojnë kushtet dhe kërkesat e posaçme për proceduren e pranimit në kategorinë ekzekutive, si dhe datën, vendin dhe orën e saktë ku do të zhvillohet testimi me shkrim dhe intervista. Në të njëjtën datë kandidatët që nuk i plotësojnë kushtet e pranimit në kategorinë ekzekutive dhe kriteret e veçanta do të njoftohen individualisht në mënyrë elektronike nga </w:t>
      </w:r>
      <w:r>
        <w:rPr>
          <w:rFonts w:ascii="Times New Roman" w:hAnsi="Times New Roman"/>
          <w:sz w:val="24"/>
          <w:szCs w:val="24"/>
        </w:rPr>
        <w:t>Bashkia Devoll</w:t>
      </w:r>
      <w:r w:rsidRPr="0093306A">
        <w:rPr>
          <w:rFonts w:ascii="Times New Roman" w:hAnsi="Times New Roman"/>
          <w:sz w:val="24"/>
          <w:szCs w:val="24"/>
        </w:rPr>
        <w:t>, për shkaqet e moskualifikimit (nëpërmjet adresës së e-mail).</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2.4 FUSHAT E NJOHURIVE, AFTËSITË DHE CILËSITË MBI TË CILAT DO TË ZHVILLOHET TESTIMI ME SHKRIM DHE INTERVISTA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Kandidatët do të testohen me shkrim në lidhje me:</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p>
    <w:p w:rsidR="000C0529" w:rsidRDefault="000C0529" w:rsidP="000C0529">
      <w:pPr>
        <w:pStyle w:val="NoSpacing"/>
        <w:numPr>
          <w:ilvl w:val="0"/>
          <w:numId w:val="17"/>
        </w:numPr>
        <w:jc w:val="both"/>
        <w:rPr>
          <w:rFonts w:ascii="Times New Roman" w:hAnsi="Times New Roman"/>
          <w:sz w:val="24"/>
          <w:szCs w:val="24"/>
        </w:rPr>
      </w:pPr>
      <w:r>
        <w:rPr>
          <w:rFonts w:ascii="Times New Roman" w:hAnsi="Times New Roman"/>
          <w:sz w:val="24"/>
          <w:szCs w:val="24"/>
        </w:rPr>
        <w:t>Kushtetuta e Republikes se Shqiperise.</w:t>
      </w:r>
    </w:p>
    <w:p w:rsidR="000C0529" w:rsidRDefault="000C0529" w:rsidP="000C0529">
      <w:pPr>
        <w:pStyle w:val="NoSpacing"/>
        <w:numPr>
          <w:ilvl w:val="0"/>
          <w:numId w:val="17"/>
        </w:numPr>
        <w:jc w:val="both"/>
        <w:rPr>
          <w:rFonts w:ascii="Times New Roman" w:hAnsi="Times New Roman"/>
          <w:sz w:val="24"/>
          <w:szCs w:val="24"/>
        </w:rPr>
      </w:pPr>
      <w:r>
        <w:rPr>
          <w:rFonts w:ascii="Times New Roman" w:hAnsi="Times New Roman"/>
          <w:sz w:val="24"/>
          <w:szCs w:val="24"/>
        </w:rPr>
        <w:t>Ligji Nr. 139/2015 per “Veteqeverisjen Vendore”</w:t>
      </w:r>
    </w:p>
    <w:p w:rsidR="000C0529" w:rsidRDefault="000C0529" w:rsidP="000C0529">
      <w:pPr>
        <w:pStyle w:val="NoSpacing"/>
        <w:numPr>
          <w:ilvl w:val="0"/>
          <w:numId w:val="17"/>
        </w:numPr>
        <w:jc w:val="both"/>
        <w:rPr>
          <w:rFonts w:ascii="Times New Roman" w:hAnsi="Times New Roman"/>
          <w:sz w:val="24"/>
          <w:szCs w:val="24"/>
        </w:rPr>
      </w:pPr>
      <w:r>
        <w:rPr>
          <w:rFonts w:ascii="Times New Roman" w:hAnsi="Times New Roman"/>
          <w:sz w:val="24"/>
          <w:szCs w:val="24"/>
        </w:rPr>
        <w:t>Ligji Nr. 9131 date 08.09.2003”Per rregullat e etikes ne administarten publike”</w:t>
      </w:r>
    </w:p>
    <w:p w:rsidR="000C0529" w:rsidRPr="000C0529" w:rsidRDefault="000C0529" w:rsidP="000C0529">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0C0529">
        <w:rPr>
          <w:rFonts w:ascii="Times New Roman" w:eastAsia="Times New Roman" w:hAnsi="Times New Roman" w:cs="Times New Roman"/>
          <w:color w:val="666666"/>
          <w:sz w:val="24"/>
          <w:szCs w:val="24"/>
        </w:rPr>
        <w:t>”</w:t>
      </w:r>
    </w:p>
    <w:p w:rsidR="000C0529" w:rsidRPr="000C0529" w:rsidRDefault="000C0529" w:rsidP="000C0529">
      <w:pPr>
        <w:numPr>
          <w:ilvl w:val="0"/>
          <w:numId w:val="17"/>
        </w:numPr>
        <w:spacing w:after="0" w:line="240" w:lineRule="auto"/>
        <w:contextualSpacing/>
        <w:rPr>
          <w:rFonts w:ascii="Times New Roman" w:hAnsi="Times New Roman" w:cs="Times New Roman"/>
          <w:sz w:val="24"/>
          <w:szCs w:val="24"/>
        </w:rPr>
      </w:pPr>
      <w:r w:rsidRPr="000C0529">
        <w:rPr>
          <w:rFonts w:ascii="Times New Roman" w:hAnsi="Times New Roman" w:cs="Times New Roman"/>
          <w:sz w:val="24"/>
          <w:szCs w:val="24"/>
        </w:rPr>
        <w:t>Ligji Nr.9632/30.10.2006 “Per Sistemin e Taksave Vendore”;</w:t>
      </w:r>
    </w:p>
    <w:p w:rsidR="000C0529" w:rsidRPr="000C0529" w:rsidRDefault="000C0529" w:rsidP="000C0529">
      <w:pPr>
        <w:numPr>
          <w:ilvl w:val="0"/>
          <w:numId w:val="17"/>
        </w:numPr>
        <w:spacing w:after="0" w:line="240" w:lineRule="auto"/>
        <w:contextualSpacing/>
        <w:rPr>
          <w:rFonts w:ascii="Times New Roman" w:hAnsi="Times New Roman" w:cs="Times New Roman"/>
          <w:sz w:val="24"/>
          <w:szCs w:val="24"/>
        </w:rPr>
      </w:pPr>
      <w:r w:rsidRPr="000C0529">
        <w:rPr>
          <w:rFonts w:ascii="Times New Roman" w:hAnsi="Times New Roman" w:cs="Times New Roman"/>
          <w:sz w:val="24"/>
          <w:szCs w:val="24"/>
        </w:rPr>
        <w:t>Ligji Nr.9975/28.07.2008 “Per Taksat Kombetare”;</w:t>
      </w:r>
    </w:p>
    <w:p w:rsidR="000C0529" w:rsidRPr="000C0529" w:rsidRDefault="000C0529" w:rsidP="000C0529">
      <w:pPr>
        <w:numPr>
          <w:ilvl w:val="0"/>
          <w:numId w:val="17"/>
        </w:numPr>
        <w:spacing w:after="0" w:line="240" w:lineRule="auto"/>
        <w:contextualSpacing/>
        <w:rPr>
          <w:rFonts w:ascii="Times New Roman" w:hAnsi="Times New Roman" w:cs="Times New Roman"/>
          <w:sz w:val="24"/>
          <w:szCs w:val="24"/>
        </w:rPr>
      </w:pPr>
      <w:r w:rsidRPr="000C0529">
        <w:rPr>
          <w:rFonts w:ascii="Times New Roman" w:hAnsi="Times New Roman" w:cs="Times New Roman"/>
          <w:sz w:val="24"/>
          <w:szCs w:val="24"/>
        </w:rPr>
        <w:t>Ligji Nr.9920/19.05.2008 “Per Procedurat Tatimore ne Republiken e Shqiperise”;</w:t>
      </w:r>
    </w:p>
    <w:p w:rsidR="000C0529" w:rsidRPr="000C0529" w:rsidRDefault="000C0529" w:rsidP="000C0529">
      <w:pPr>
        <w:pStyle w:val="NoSpacing"/>
        <w:jc w:val="both"/>
        <w:rPr>
          <w:rFonts w:ascii="Times New Roman" w:hAnsi="Times New Roman" w:cs="Times New Roman"/>
          <w:sz w:val="24"/>
          <w:szCs w:val="24"/>
        </w:rPr>
      </w:pPr>
    </w:p>
    <w:p w:rsidR="004F2B02" w:rsidRPr="00B23E56" w:rsidRDefault="004F2B02" w:rsidP="004F2B02">
      <w:pPr>
        <w:pStyle w:val="NoSpacing"/>
        <w:ind w:left="1080"/>
        <w:jc w:val="both"/>
        <w:rPr>
          <w:rFonts w:ascii="Times New Roman" w:hAnsi="Times New Roman" w:cs="Times New Roman"/>
          <w:sz w:val="24"/>
          <w:szCs w:val="24"/>
          <w:lang w:val="sq-AL"/>
        </w:rPr>
      </w:pP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r w:rsidRPr="0093306A">
        <w:rPr>
          <w:rFonts w:ascii="Times New Roman" w:hAnsi="Times New Roman"/>
          <w:sz w:val="24"/>
          <w:szCs w:val="24"/>
        </w:rPr>
        <w:t xml:space="preserve">Kandidatët gjatë intervistës së strukturuar me gojë do të vlerësohen në lidhje me: </w:t>
      </w:r>
    </w:p>
    <w:p w:rsidR="004F2B02" w:rsidRPr="0093306A"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Njohuritë, aftësitë, kompetencën në lidhje me përshkrimin përgjithësues të punës për pozicionet;</w:t>
      </w:r>
    </w:p>
    <w:p w:rsidR="004F2B02" w:rsidRPr="0093306A"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 Eksperiencën e tyre të mëparshme; </w:t>
      </w:r>
    </w:p>
    <w:p w:rsidR="004F2B02" w:rsidRPr="00D1399A"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Motivimin, aspiratat dhe pritshmëritë e tyre për karrierën.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2.5 MËNYRA E VLERËSIMIT TË KANDIDATËVE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do të vlerësohen në lidhje me: </w:t>
      </w:r>
    </w:p>
    <w:p w:rsidR="004F2B02" w:rsidRPr="0093306A"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Vlerësimin me shkrim, deri në 60 pikë; </w:t>
      </w:r>
    </w:p>
    <w:p w:rsidR="004F2B02" w:rsidRPr="0093306A"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lastRenderedPageBreak/>
        <w:t>Intervistën e strukturuar me gojë qe konsiston ne motivimin, aspiratat dhe pritshmëritë e tyre për karrierën, deri në 25 pikë;</w:t>
      </w:r>
    </w:p>
    <w:p w:rsidR="004F2B02" w:rsidRPr="00971CA6"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Jetëshkrimin, që konsiston në vlerësimin e arsimimit, të përvojës e të trajnimeve, të lidhura me fushën, deri në 15 pikë;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93306A">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sidRPr="0093306A">
        <w:rPr>
          <w:rFonts w:ascii="Times New Roman" w:hAnsi="Times New Roman"/>
          <w:sz w:val="24"/>
          <w:szCs w:val="24"/>
        </w:rPr>
        <w:t xml:space="preserve"> </w:t>
      </w:r>
      <w:proofErr w:type="gramStart"/>
      <w:r w:rsidRPr="0093306A">
        <w:rPr>
          <w:rFonts w:ascii="Times New Roman" w:hAnsi="Times New Roman"/>
          <w:sz w:val="24"/>
          <w:szCs w:val="24"/>
        </w:rPr>
        <w:t>2, datë 27.03.2015, të Departamentit të Administratës Publike “</w:t>
      </w:r>
      <w:r>
        <w:rPr>
          <w:rFonts w:ascii="Times New Roman" w:hAnsi="Times New Roman"/>
          <w:sz w:val="24"/>
          <w:szCs w:val="24"/>
        </w:rPr>
        <w:t>www</w:t>
      </w:r>
      <w:r w:rsidRPr="0093306A">
        <w:rPr>
          <w:rFonts w:ascii="Times New Roman" w:hAnsi="Times New Roman"/>
          <w:sz w:val="24"/>
          <w:szCs w:val="24"/>
        </w:rPr>
        <w:t xml:space="preserve">.dap.gov.al” </w:t>
      </w:r>
      <w:hyperlink r:id="rId9" w:history="1">
        <w:r w:rsidRPr="00D47DF5">
          <w:rPr>
            <w:rStyle w:val="Hyperlink"/>
            <w:rFonts w:ascii="Times New Roman" w:hAnsi="Times New Roman"/>
            <w:sz w:val="24"/>
            <w:szCs w:val="24"/>
          </w:rPr>
          <w:t>http://dap.gov.al/2014-03-21-12-52-44/udhezime/426-udhezim-nr-2-date-27-03-2015</w:t>
        </w:r>
      </w:hyperlink>
      <w:r>
        <w:rPr>
          <w:rFonts w:ascii="Times New Roman" w:hAnsi="Times New Roman"/>
          <w:sz w:val="24"/>
          <w:szCs w:val="24"/>
        </w:rPr>
        <w:t xml:space="preserve"> .</w:t>
      </w:r>
      <w:proofErr w:type="gramEnd"/>
      <w:r w:rsidRPr="0093306A">
        <w:rPr>
          <w:rFonts w:ascii="Times New Roman" w:hAnsi="Times New Roman"/>
          <w:sz w:val="24"/>
          <w:szCs w:val="24"/>
        </w:rPr>
        <w:t xml:space="preserve">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2.6 DATA E DALJES SË REZULTATEVE TË KONKURIMIT DHE MËNYRA E KOMUNIKIMIT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CD2971" w:rsidRPr="009F4CA0" w:rsidRDefault="004F2B02" w:rsidP="00CD2971">
      <w:pPr>
        <w:pStyle w:val="NoSpacing"/>
        <w:jc w:val="both"/>
        <w:rPr>
          <w:rFonts w:ascii="Times New Roman" w:hAnsi="Times New Roman"/>
          <w:color w:val="000000"/>
          <w:sz w:val="24"/>
          <w:szCs w:val="24"/>
        </w:rPr>
      </w:pPr>
      <w:r w:rsidRPr="0093306A">
        <w:rPr>
          <w:rFonts w:ascii="Times New Roman" w:hAnsi="Times New Roman"/>
          <w:sz w:val="24"/>
          <w:szCs w:val="24"/>
        </w:rPr>
        <w:t>Në përfundim të vlerësimit të kandidatëve</w:t>
      </w:r>
      <w:r w:rsidR="00CD2971">
        <w:rPr>
          <w:rFonts w:ascii="Times New Roman" w:hAnsi="Times New Roman"/>
          <w:sz w:val="24"/>
          <w:szCs w:val="24"/>
        </w:rPr>
        <w:t xml:space="preserve"> ne daten 11.12.2020</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fituesin në faqen zyrtare dhe në portalin “</w:t>
      </w:r>
      <w:r>
        <w:rPr>
          <w:rFonts w:ascii="Times New Roman" w:hAnsi="Times New Roman"/>
          <w:sz w:val="24"/>
          <w:szCs w:val="24"/>
        </w:rPr>
        <w:t>Shërbimi Kombëtar i Punësimit”.</w:t>
      </w:r>
      <w:r w:rsidRPr="0093306A">
        <w:rPr>
          <w:rFonts w:ascii="Times New Roman" w:hAnsi="Times New Roman"/>
          <w:sz w:val="24"/>
          <w:szCs w:val="24"/>
        </w:rPr>
        <w:t xml:space="preserve">Të gjithë kandidatët pjesëmarrës në këtë procedurë do të njoftohen individualisht në mënyrë elektronike për rezultatet (nëpërmjet adresës së e-mail). </w:t>
      </w:r>
      <w:r w:rsidR="00CD2971" w:rsidRPr="009F4CA0">
        <w:rPr>
          <w:rFonts w:ascii="Times New Roman" w:hAnsi="Times New Roman"/>
          <w:color w:val="000000"/>
          <w:sz w:val="24"/>
          <w:szCs w:val="24"/>
        </w:rPr>
        <w:t xml:space="preserve">Njesia e Menaxhimit </w:t>
      </w:r>
      <w:proofErr w:type="gramStart"/>
      <w:r w:rsidR="00CD2971" w:rsidRPr="009F4CA0">
        <w:rPr>
          <w:rFonts w:ascii="Times New Roman" w:hAnsi="Times New Roman"/>
          <w:color w:val="000000"/>
          <w:sz w:val="24"/>
          <w:szCs w:val="24"/>
        </w:rPr>
        <w:t>te</w:t>
      </w:r>
      <w:proofErr w:type="gramEnd"/>
      <w:r w:rsidR="00CD2971" w:rsidRPr="009F4CA0">
        <w:rPr>
          <w:rFonts w:ascii="Times New Roman" w:hAnsi="Times New Roman"/>
          <w:color w:val="000000"/>
          <w:sz w:val="24"/>
          <w:szCs w:val="24"/>
        </w:rPr>
        <w:t xml:space="preserve"> Burimeve Njerezore ne Bashkine e Devollit do të shpallë fituesin me date </w:t>
      </w:r>
      <w:r w:rsidR="00CD2971">
        <w:rPr>
          <w:rFonts w:ascii="Times New Roman" w:hAnsi="Times New Roman"/>
          <w:b/>
          <w:color w:val="000000"/>
          <w:sz w:val="24"/>
          <w:szCs w:val="24"/>
        </w:rPr>
        <w:t xml:space="preserve">21.12.2020  </w:t>
      </w:r>
      <w:r w:rsidR="00CD2971" w:rsidRPr="009F4CA0">
        <w:rPr>
          <w:rFonts w:ascii="Times New Roman" w:hAnsi="Times New Roman"/>
          <w:color w:val="000000"/>
          <w:sz w:val="24"/>
          <w:szCs w:val="24"/>
        </w:rPr>
        <w:t xml:space="preserve"> në faqen zyrtare dhe në portalin “Shërbimi Kombëtar i Punësimit” dhe stendat e informimit të publikut.</w:t>
      </w:r>
    </w:p>
    <w:p w:rsidR="00CD2971" w:rsidRDefault="00CD2971" w:rsidP="004F2B02">
      <w:pPr>
        <w:widowControl w:val="0"/>
        <w:autoSpaceDE w:val="0"/>
        <w:autoSpaceDN w:val="0"/>
        <w:adjustRightInd w:val="0"/>
        <w:spacing w:before="44" w:after="0" w:line="240" w:lineRule="auto"/>
        <w:ind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Të gjithë kandidatët që aplikojnë për procedurën e pranimit në shërbimin civil për kategorinë ekzekutive, do të marrin informacion në faqen</w:t>
      </w:r>
      <w:r>
        <w:rPr>
          <w:rFonts w:ascii="Times New Roman" w:hAnsi="Times New Roman"/>
          <w:sz w:val="24"/>
          <w:szCs w:val="24"/>
        </w:rPr>
        <w:t xml:space="preserve"> zyrtare t</w:t>
      </w:r>
      <w:r>
        <w:rPr>
          <w:rFonts w:ascii="Times New Roman" w:hAnsi="Times New Roman" w:cs="Times New Roman"/>
          <w:sz w:val="24"/>
          <w:szCs w:val="24"/>
        </w:rPr>
        <w:t>ë</w:t>
      </w:r>
      <w:r>
        <w:rPr>
          <w:rFonts w:ascii="Times New Roman" w:hAnsi="Times New Roman"/>
          <w:sz w:val="24"/>
          <w:szCs w:val="24"/>
        </w:rPr>
        <w:t xml:space="preserve"> internetit t</w:t>
      </w:r>
      <w:r>
        <w:rPr>
          <w:rFonts w:ascii="Times New Roman" w:hAnsi="Times New Roman" w:cs="Times New Roman"/>
          <w:sz w:val="24"/>
          <w:szCs w:val="24"/>
        </w:rPr>
        <w:t>ë</w:t>
      </w:r>
      <w:r>
        <w:rPr>
          <w:rFonts w:ascii="Times New Roman" w:hAnsi="Times New Roman"/>
          <w:sz w:val="24"/>
          <w:szCs w:val="24"/>
        </w:rPr>
        <w:t xml:space="preserve"> Bashkis</w:t>
      </w:r>
      <w:r>
        <w:rPr>
          <w:rFonts w:ascii="Times New Roman" w:hAnsi="Times New Roman" w:cs="Times New Roman"/>
          <w:sz w:val="24"/>
          <w:szCs w:val="24"/>
        </w:rPr>
        <w:t>ë</w:t>
      </w:r>
      <w:r>
        <w:rPr>
          <w:rFonts w:ascii="Times New Roman" w:hAnsi="Times New Roman"/>
          <w:sz w:val="24"/>
          <w:szCs w:val="24"/>
        </w:rPr>
        <w:t xml:space="preserve"> Devoll dhe n</w:t>
      </w:r>
      <w:r>
        <w:rPr>
          <w:rFonts w:ascii="Times New Roman" w:hAnsi="Times New Roman" w:cs="Times New Roman"/>
          <w:sz w:val="24"/>
          <w:szCs w:val="24"/>
        </w:rPr>
        <w:t>ë</w:t>
      </w:r>
      <w:r>
        <w:rPr>
          <w:rFonts w:ascii="Times New Roman" w:hAnsi="Times New Roman"/>
          <w:sz w:val="24"/>
          <w:szCs w:val="24"/>
        </w:rPr>
        <w:t xml:space="preserve"> “Portalin e Sh</w:t>
      </w:r>
      <w:r>
        <w:rPr>
          <w:rFonts w:ascii="Times New Roman" w:hAnsi="Times New Roman" w:cs="Times New Roman"/>
          <w:sz w:val="24"/>
          <w:szCs w:val="24"/>
        </w:rPr>
        <w:t>ë</w:t>
      </w:r>
      <w:r>
        <w:rPr>
          <w:rFonts w:ascii="Times New Roman" w:hAnsi="Times New Roman"/>
          <w:sz w:val="24"/>
          <w:szCs w:val="24"/>
        </w:rPr>
        <w:t>rbimit Komb</w:t>
      </w:r>
      <w:r>
        <w:rPr>
          <w:rFonts w:ascii="Times New Roman" w:hAnsi="Times New Roman" w:cs="Times New Roman"/>
          <w:sz w:val="24"/>
          <w:szCs w:val="24"/>
        </w:rPr>
        <w:t>ë</w:t>
      </w:r>
      <w:r>
        <w:rPr>
          <w:rFonts w:ascii="Times New Roman" w:hAnsi="Times New Roman"/>
          <w:sz w:val="24"/>
          <w:szCs w:val="24"/>
        </w:rPr>
        <w:t>tar t</w:t>
      </w:r>
      <w:r>
        <w:rPr>
          <w:rFonts w:ascii="Times New Roman" w:hAnsi="Times New Roman" w:cs="Times New Roman"/>
          <w:sz w:val="24"/>
          <w:szCs w:val="24"/>
        </w:rPr>
        <w:t>ë</w:t>
      </w:r>
      <w:r>
        <w:rPr>
          <w:rFonts w:ascii="Times New Roman" w:hAnsi="Times New Roman"/>
          <w:sz w:val="24"/>
          <w:szCs w:val="24"/>
        </w:rPr>
        <w:t xml:space="preserve"> Pun</w:t>
      </w:r>
      <w:r>
        <w:rPr>
          <w:rFonts w:ascii="Times New Roman" w:hAnsi="Times New Roman" w:cs="Times New Roman"/>
          <w:sz w:val="24"/>
          <w:szCs w:val="24"/>
        </w:rPr>
        <w:t>ë</w:t>
      </w:r>
      <w:r>
        <w:rPr>
          <w:rFonts w:ascii="Times New Roman" w:hAnsi="Times New Roman"/>
          <w:sz w:val="24"/>
          <w:szCs w:val="24"/>
        </w:rPr>
        <w:t>simit”</w:t>
      </w:r>
      <w:r w:rsidRPr="0093306A">
        <w:rPr>
          <w:rFonts w:ascii="Times New Roman" w:hAnsi="Times New Roman"/>
          <w:sz w:val="24"/>
          <w:szCs w:val="24"/>
        </w:rPr>
        <w:t>për fazat e mëtejshme të procedurës së pranimit në shërbimin c</w:t>
      </w:r>
      <w:r>
        <w:rPr>
          <w:rFonts w:ascii="Times New Roman" w:hAnsi="Times New Roman"/>
          <w:sz w:val="24"/>
          <w:szCs w:val="24"/>
        </w:rPr>
        <w:t>ivil të kategorisë ekzekutive:</w:t>
      </w:r>
      <w:r w:rsidRPr="0093306A">
        <w:rPr>
          <w:rFonts w:ascii="Times New Roman" w:hAnsi="Times New Roman"/>
          <w:sz w:val="24"/>
          <w:szCs w:val="24"/>
        </w:rPr>
        <w:t xml:space="preserve"> për datën e daljes së rezultateve të verifikimit paraprak, </w:t>
      </w:r>
      <w:r w:rsidRPr="0093306A">
        <w:rPr>
          <w:rFonts w:ascii="Times New Roman" w:hAnsi="Times New Roman"/>
          <w:sz w:val="24"/>
          <w:szCs w:val="24"/>
        </w:rPr>
        <w:softHyphen/>
        <w:t xml:space="preserve"> datën, vendin dhe orën ku do të zhvillohet konkurimi; Për të marrë këtë informacion, kandidatët duhet të vizitojnë në mënyrë të vazhdueshme faqen e </w:t>
      </w:r>
      <w:r>
        <w:rPr>
          <w:rFonts w:ascii="Times New Roman" w:hAnsi="Times New Roman"/>
          <w:sz w:val="24"/>
          <w:szCs w:val="24"/>
        </w:rPr>
        <w:t xml:space="preserve">Bashkisë Devoll </w:t>
      </w:r>
      <w:r w:rsidRPr="0093306A">
        <w:rPr>
          <w:rFonts w:ascii="Times New Roman" w:hAnsi="Times New Roman"/>
          <w:sz w:val="24"/>
          <w:szCs w:val="24"/>
        </w:rPr>
        <w:t>duke filluar nga data</w:t>
      </w:r>
      <w:r>
        <w:rPr>
          <w:rFonts w:ascii="Times New Roman" w:hAnsi="Times New Roman"/>
          <w:sz w:val="24"/>
          <w:szCs w:val="24"/>
        </w:rPr>
        <w:t xml:space="preserve"> </w:t>
      </w:r>
      <w:r w:rsidRPr="001F28DE">
        <w:rPr>
          <w:rFonts w:ascii="Times New Roman" w:hAnsi="Times New Roman"/>
          <w:b/>
          <w:sz w:val="24"/>
          <w:szCs w:val="24"/>
        </w:rPr>
        <w:t xml:space="preserve"> </w:t>
      </w:r>
      <w:r w:rsidR="00CD2971">
        <w:rPr>
          <w:rFonts w:ascii="Times New Roman" w:hAnsi="Times New Roman"/>
          <w:b/>
          <w:sz w:val="24"/>
          <w:szCs w:val="24"/>
        </w:rPr>
        <w:t>16.11.2020</w:t>
      </w:r>
    </w:p>
    <w:p w:rsidR="00F03495" w:rsidRDefault="00F03495" w:rsidP="00F03495"/>
    <w:p w:rsidR="00F03495" w:rsidRDefault="00F03495" w:rsidP="00F03495"/>
    <w:p w:rsidR="00F03495" w:rsidRDefault="00F03495" w:rsidP="00F03495"/>
    <w:p w:rsidR="00F03495" w:rsidRDefault="00F03495" w:rsidP="00F03495"/>
    <w:p w:rsidR="00650291" w:rsidRDefault="00650291"/>
    <w:sectPr w:rsidR="00650291" w:rsidSect="006502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4B45"/>
    <w:multiLevelType w:val="hybridMultilevel"/>
    <w:tmpl w:val="E2BA8348"/>
    <w:lvl w:ilvl="0" w:tplc="B6823C0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138509AD"/>
    <w:multiLevelType w:val="hybridMultilevel"/>
    <w:tmpl w:val="05CEF714"/>
    <w:lvl w:ilvl="0" w:tplc="2DCEA00A">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BA114D"/>
    <w:multiLevelType w:val="hybridMultilevel"/>
    <w:tmpl w:val="4CF6EAAC"/>
    <w:lvl w:ilvl="0" w:tplc="7F9A9C74">
      <w:start w:val="1"/>
      <w:numFmt w:val="decimal"/>
      <w:lvlText w:val="%1."/>
      <w:lvlJc w:val="left"/>
      <w:pPr>
        <w:ind w:left="420" w:hanging="360"/>
      </w:pPr>
      <w:rPr>
        <w:rFonts w:ascii="Times New Roman" w:eastAsiaTheme="minorEastAsia" w:hAnsi="Times New Roman" w:cs="Times New Roman"/>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18F94366"/>
    <w:multiLevelType w:val="hybridMultilevel"/>
    <w:tmpl w:val="818C69B6"/>
    <w:lvl w:ilvl="0" w:tplc="8DFEB5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BD5F15"/>
    <w:multiLevelType w:val="multilevel"/>
    <w:tmpl w:val="E8081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FE38F6"/>
    <w:multiLevelType w:val="hybridMultilevel"/>
    <w:tmpl w:val="26FC1A00"/>
    <w:lvl w:ilvl="0" w:tplc="6DF49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66224B"/>
    <w:multiLevelType w:val="hybridMultilevel"/>
    <w:tmpl w:val="87C283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9C1939"/>
    <w:multiLevelType w:val="hybridMultilevel"/>
    <w:tmpl w:val="D2AC9C76"/>
    <w:lvl w:ilvl="0" w:tplc="FE0CA9C6">
      <w:start w:val="1"/>
      <w:numFmt w:val="lowerLetter"/>
      <w:lvlText w:val="%1-"/>
      <w:lvlJc w:val="left"/>
      <w:pPr>
        <w:ind w:left="720" w:hanging="360"/>
      </w:pPr>
      <w:rPr>
        <w:rFonts w:ascii="Times New Roman" w:eastAsia="Calibri"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02C7E1C"/>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2E00F66"/>
    <w:multiLevelType w:val="hybridMultilevel"/>
    <w:tmpl w:val="E786A902"/>
    <w:lvl w:ilvl="0" w:tplc="391A0E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D62060"/>
    <w:multiLevelType w:val="hybridMultilevel"/>
    <w:tmpl w:val="9962EF90"/>
    <w:lvl w:ilvl="0" w:tplc="F430749E">
      <w:start w:val="4"/>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52074A"/>
    <w:multiLevelType w:val="hybridMultilevel"/>
    <w:tmpl w:val="97EA9464"/>
    <w:lvl w:ilvl="0" w:tplc="8A52ED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DE2ACA"/>
    <w:multiLevelType w:val="hybridMultilevel"/>
    <w:tmpl w:val="9BB26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A63E78"/>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43737C4"/>
    <w:multiLevelType w:val="hybridMultilevel"/>
    <w:tmpl w:val="6AF4A214"/>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6C40FA"/>
    <w:multiLevelType w:val="hybridMultilevel"/>
    <w:tmpl w:val="138C3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4C5EA0"/>
    <w:multiLevelType w:val="hybridMultilevel"/>
    <w:tmpl w:val="1CB0FD8A"/>
    <w:lvl w:ilvl="0" w:tplc="C554BB3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440C74"/>
    <w:multiLevelType w:val="multilevel"/>
    <w:tmpl w:val="F87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002A8D"/>
    <w:multiLevelType w:val="multilevel"/>
    <w:tmpl w:val="41D61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2"/>
  </w:num>
  <w:num w:numId="3">
    <w:abstractNumId w:val="6"/>
  </w:num>
  <w:num w:numId="4">
    <w:abstractNumId w:val="15"/>
  </w:num>
  <w:num w:numId="5">
    <w:abstractNumId w:val="10"/>
  </w:num>
  <w:num w:numId="6">
    <w:abstractNumId w:val="18"/>
  </w:num>
  <w:num w:numId="7">
    <w:abstractNumId w:val="0"/>
  </w:num>
  <w:num w:numId="8">
    <w:abstractNumId w:val="16"/>
  </w:num>
  <w:num w:numId="9">
    <w:abstractNumId w:val="13"/>
  </w:num>
  <w:num w:numId="10">
    <w:abstractNumId w:val="9"/>
  </w:num>
  <w:num w:numId="11">
    <w:abstractNumId w:val="11"/>
  </w:num>
  <w:num w:numId="12">
    <w:abstractNumId w:val="1"/>
  </w:num>
  <w:num w:numId="13">
    <w:abstractNumId w:val="8"/>
  </w:num>
  <w:num w:numId="14">
    <w:abstractNumId w:val="5"/>
  </w:num>
  <w:num w:numId="15">
    <w:abstractNumId w:val="3"/>
  </w:num>
  <w:num w:numId="16">
    <w:abstractNumId w:val="4"/>
  </w:num>
  <w:num w:numId="17">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F03495"/>
    <w:rsid w:val="00006543"/>
    <w:rsid w:val="000C0529"/>
    <w:rsid w:val="000C28EF"/>
    <w:rsid w:val="00210A92"/>
    <w:rsid w:val="002D641B"/>
    <w:rsid w:val="002E64D5"/>
    <w:rsid w:val="00381F57"/>
    <w:rsid w:val="003B4E31"/>
    <w:rsid w:val="004F2B02"/>
    <w:rsid w:val="00553C3C"/>
    <w:rsid w:val="00591974"/>
    <w:rsid w:val="00625D61"/>
    <w:rsid w:val="00650291"/>
    <w:rsid w:val="00697D49"/>
    <w:rsid w:val="007129AB"/>
    <w:rsid w:val="007664D0"/>
    <w:rsid w:val="007B1610"/>
    <w:rsid w:val="00870EBC"/>
    <w:rsid w:val="008818B0"/>
    <w:rsid w:val="00A610E7"/>
    <w:rsid w:val="00AC232A"/>
    <w:rsid w:val="00CD2971"/>
    <w:rsid w:val="00CD3B88"/>
    <w:rsid w:val="00E53CA4"/>
    <w:rsid w:val="00F03495"/>
    <w:rsid w:val="00FB5B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9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B02"/>
    <w:pPr>
      <w:ind w:left="720"/>
      <w:contextualSpacing/>
    </w:pPr>
  </w:style>
  <w:style w:type="paragraph" w:styleId="NoSpacing">
    <w:name w:val="No Spacing"/>
    <w:link w:val="NoSpacingChar"/>
    <w:uiPriority w:val="1"/>
    <w:qFormat/>
    <w:rsid w:val="004F2B02"/>
    <w:pPr>
      <w:spacing w:after="0" w:line="240" w:lineRule="auto"/>
    </w:pPr>
  </w:style>
  <w:style w:type="character" w:customStyle="1" w:styleId="NoSpacingChar">
    <w:name w:val="No Spacing Char"/>
    <w:basedOn w:val="DefaultParagraphFont"/>
    <w:link w:val="NoSpacing"/>
    <w:uiPriority w:val="1"/>
    <w:rsid w:val="004F2B02"/>
  </w:style>
  <w:style w:type="character" w:styleId="Hyperlink">
    <w:name w:val="Hyperlink"/>
    <w:basedOn w:val="DefaultParagraphFont"/>
    <w:uiPriority w:val="99"/>
    <w:unhideWhenUsed/>
    <w:rsid w:val="004F2B02"/>
    <w:rPr>
      <w:color w:val="0000FF" w:themeColor="hyperlink"/>
      <w:u w:val="single"/>
    </w:rPr>
  </w:style>
  <w:style w:type="paragraph" w:styleId="NormalWeb">
    <w:name w:val="Normal (Web)"/>
    <w:basedOn w:val="Normal"/>
    <w:uiPriority w:val="99"/>
    <w:unhideWhenUsed/>
    <w:rsid w:val="004F2B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4">
    <w:name w:val="Pa4"/>
    <w:basedOn w:val="Normal"/>
    <w:next w:val="Normal"/>
    <w:uiPriority w:val="99"/>
    <w:rsid w:val="00CD3B88"/>
    <w:pPr>
      <w:autoSpaceDE w:val="0"/>
      <w:autoSpaceDN w:val="0"/>
      <w:adjustRightInd w:val="0"/>
      <w:spacing w:after="0" w:line="241" w:lineRule="atLeast"/>
    </w:pPr>
    <w:rPr>
      <w:rFonts w:ascii="Calibri" w:hAnsi="Calibri"/>
      <w:sz w:val="24"/>
      <w:szCs w:val="24"/>
    </w:rPr>
  </w:style>
  <w:style w:type="character" w:customStyle="1" w:styleId="A3">
    <w:name w:val="A3"/>
    <w:uiPriority w:val="99"/>
    <w:rsid w:val="00CD3B88"/>
    <w:rPr>
      <w:rFonts w:ascii="Times New Roman" w:hAnsi="Times New Roman" w:cs="Times New Roman"/>
      <w:color w:val="000000"/>
      <w:sz w:val="22"/>
      <w:szCs w:val="22"/>
    </w:rPr>
  </w:style>
  <w:style w:type="character" w:styleId="Strong">
    <w:name w:val="Strong"/>
    <w:basedOn w:val="DefaultParagraphFont"/>
    <w:uiPriority w:val="22"/>
    <w:qFormat/>
    <w:rsid w:val="00E53CA4"/>
    <w:rPr>
      <w:b/>
      <w:bCs/>
    </w:rPr>
  </w:style>
</w:styles>
</file>

<file path=word/webSettings.xml><?xml version="1.0" encoding="utf-8"?>
<w:webSettings xmlns:r="http://schemas.openxmlformats.org/officeDocument/2006/relationships" xmlns:w="http://schemas.openxmlformats.org/wordprocessingml/2006/main">
  <w:divs>
    <w:div w:id="185215316">
      <w:bodyDiv w:val="1"/>
      <w:marLeft w:val="0"/>
      <w:marRight w:val="0"/>
      <w:marTop w:val="0"/>
      <w:marBottom w:val="0"/>
      <w:divBdr>
        <w:top w:val="none" w:sz="0" w:space="0" w:color="auto"/>
        <w:left w:val="none" w:sz="0" w:space="0" w:color="auto"/>
        <w:bottom w:val="none" w:sz="0" w:space="0" w:color="auto"/>
        <w:right w:val="none" w:sz="0" w:space="0" w:color="auto"/>
      </w:divBdr>
    </w:div>
    <w:div w:id="143039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2351</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2</cp:revision>
  <dcterms:created xsi:type="dcterms:W3CDTF">2020-10-22T09:02:00Z</dcterms:created>
  <dcterms:modified xsi:type="dcterms:W3CDTF">2020-10-22T09:02:00Z</dcterms:modified>
</cp:coreProperties>
</file>